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2198" w:rsidRPr="007A76E6" w:rsidRDefault="00932198" w:rsidP="00932198">
      <w:pPr>
        <w:tabs>
          <w:tab w:val="left" w:pos="5910"/>
        </w:tabs>
        <w:snapToGri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6"/>
        </w:rPr>
      </w:pPr>
      <w:r w:rsidRPr="007A76E6">
        <w:rPr>
          <w:rFonts w:ascii="Times New Roman" w:hAnsi="Times New Roman" w:cs="Times New Roman"/>
          <w:b/>
          <w:bCs/>
          <w:sz w:val="28"/>
          <w:szCs w:val="26"/>
        </w:rPr>
        <w:t>Российская Федерация</w:t>
      </w:r>
    </w:p>
    <w:p w:rsidR="00932198" w:rsidRPr="007A76E6" w:rsidRDefault="00932198" w:rsidP="00932198">
      <w:pPr>
        <w:tabs>
          <w:tab w:val="left" w:pos="5910"/>
        </w:tabs>
        <w:snapToGri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6"/>
        </w:rPr>
      </w:pPr>
      <w:r w:rsidRPr="007A76E6">
        <w:rPr>
          <w:rFonts w:ascii="Times New Roman" w:hAnsi="Times New Roman" w:cs="Times New Roman"/>
          <w:b/>
          <w:bCs/>
          <w:sz w:val="28"/>
          <w:szCs w:val="26"/>
        </w:rPr>
        <w:t>Свердловская область</w:t>
      </w:r>
    </w:p>
    <w:p w:rsidR="00932198" w:rsidRPr="007A76E6" w:rsidRDefault="00932198" w:rsidP="00932198">
      <w:pPr>
        <w:tabs>
          <w:tab w:val="left" w:pos="5910"/>
        </w:tabs>
        <w:snapToGrid w:val="0"/>
        <w:spacing w:after="0"/>
        <w:jc w:val="center"/>
        <w:rPr>
          <w:rFonts w:ascii="Times New Roman" w:hAnsi="Times New Roman" w:cs="Times New Roman"/>
          <w:b/>
          <w:bCs/>
          <w:sz w:val="28"/>
          <w:szCs w:val="26"/>
        </w:rPr>
      </w:pPr>
      <w:r w:rsidRPr="007A76E6">
        <w:rPr>
          <w:rFonts w:ascii="Times New Roman" w:hAnsi="Times New Roman" w:cs="Times New Roman"/>
          <w:b/>
          <w:bCs/>
          <w:sz w:val="28"/>
          <w:szCs w:val="26"/>
        </w:rPr>
        <w:t>Муниципальное бюджетное учреждение</w:t>
      </w:r>
    </w:p>
    <w:p w:rsidR="00932198" w:rsidRPr="007A76E6" w:rsidRDefault="007A76E6" w:rsidP="007A76E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6"/>
        </w:rPr>
      </w:pPr>
      <w:r w:rsidRPr="007A76E6">
        <w:rPr>
          <w:rFonts w:ascii="Times New Roman" w:hAnsi="Times New Roman" w:cs="Times New Roman"/>
          <w:b/>
          <w:bCs/>
          <w:sz w:val="28"/>
          <w:szCs w:val="26"/>
        </w:rPr>
        <w:t xml:space="preserve">«Центр развития образования </w:t>
      </w:r>
      <w:r w:rsidR="00932198" w:rsidRPr="007A76E6">
        <w:rPr>
          <w:rFonts w:ascii="Times New Roman" w:hAnsi="Times New Roman" w:cs="Times New Roman"/>
          <w:b/>
          <w:bCs/>
          <w:sz w:val="28"/>
          <w:szCs w:val="26"/>
        </w:rPr>
        <w:t>Белоярского городского округа»</w:t>
      </w: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96656">
        <w:rPr>
          <w:rFonts w:ascii="Times New Roman" w:hAnsi="Times New Roman" w:cs="Times New Roman"/>
          <w:b/>
          <w:bCs/>
          <w:sz w:val="28"/>
          <w:szCs w:val="28"/>
        </w:rPr>
        <w:t>Методические рекомендации по составлению</w:t>
      </w:r>
    </w:p>
    <w:p w:rsidR="00B11B87" w:rsidRDefault="003E0BD1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</w:t>
      </w:r>
      <w:r w:rsidR="00B11B87" w:rsidRPr="00D96656">
        <w:rPr>
          <w:rFonts w:ascii="Times New Roman" w:hAnsi="Times New Roman" w:cs="Times New Roman"/>
          <w:b/>
          <w:bCs/>
          <w:sz w:val="28"/>
          <w:szCs w:val="28"/>
        </w:rPr>
        <w:t xml:space="preserve">абочей  программы педагога дошкольного образования </w:t>
      </w: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B11B87" w:rsidP="00D90CD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11B87" w:rsidRDefault="00AF3BA6" w:rsidP="007A76E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п.</w:t>
      </w:r>
      <w:r w:rsidR="003E0BD1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Белоярский</w:t>
      </w:r>
    </w:p>
    <w:p w:rsidR="00B11B87" w:rsidRDefault="00B11B87" w:rsidP="007A76E6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2016г.</w:t>
      </w:r>
    </w:p>
    <w:p w:rsidR="003E0BD1" w:rsidRPr="00C108FF" w:rsidRDefault="003E0BD1" w:rsidP="00C108FF">
      <w:pPr>
        <w:rPr>
          <w:rFonts w:ascii="Times New Roman" w:hAnsi="Times New Roman" w:cs="Times New Roman"/>
          <w:bCs/>
          <w:sz w:val="24"/>
          <w:szCs w:val="28"/>
        </w:rPr>
      </w:pPr>
      <w:r w:rsidRPr="00C108FF">
        <w:rPr>
          <w:rFonts w:ascii="Times New Roman" w:hAnsi="Times New Roman" w:cs="Times New Roman"/>
          <w:bCs/>
          <w:sz w:val="24"/>
          <w:szCs w:val="28"/>
        </w:rPr>
        <w:lastRenderedPageBreak/>
        <w:t xml:space="preserve">   </w:t>
      </w:r>
      <w:r w:rsidR="00C108FF" w:rsidRPr="00C108FF">
        <w:rPr>
          <w:rFonts w:ascii="Times New Roman" w:hAnsi="Times New Roman" w:cs="Times New Roman"/>
          <w:bCs/>
          <w:sz w:val="24"/>
          <w:szCs w:val="28"/>
        </w:rPr>
        <w:t xml:space="preserve">      </w:t>
      </w:r>
      <w:r w:rsidRPr="00C108FF">
        <w:rPr>
          <w:rFonts w:ascii="Times New Roman" w:hAnsi="Times New Roman" w:cs="Times New Roman"/>
          <w:bCs/>
          <w:sz w:val="24"/>
          <w:szCs w:val="28"/>
        </w:rPr>
        <w:t>Данные методические рекомендации составлены по результатам работы рабочей группы</w:t>
      </w:r>
      <w:r w:rsidR="00C108FF" w:rsidRPr="00C108FF">
        <w:rPr>
          <w:rFonts w:ascii="Times New Roman" w:hAnsi="Times New Roman" w:cs="Times New Roman"/>
          <w:bCs/>
          <w:sz w:val="24"/>
          <w:szCs w:val="28"/>
        </w:rPr>
        <w:t xml:space="preserve"> по выработке рекомендаций для приведения рабочих программ педагогов в соответствии с ФГОС </w:t>
      </w:r>
      <w:proofErr w:type="gramStart"/>
      <w:r w:rsidR="00C108FF" w:rsidRPr="00C108FF">
        <w:rPr>
          <w:rFonts w:ascii="Times New Roman" w:hAnsi="Times New Roman" w:cs="Times New Roman"/>
          <w:bCs/>
          <w:sz w:val="24"/>
          <w:szCs w:val="28"/>
        </w:rPr>
        <w:t>ДО</w:t>
      </w:r>
      <w:proofErr w:type="gramEnd"/>
      <w:r w:rsidR="00F25E09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="00C108FF" w:rsidRPr="00C108FF">
        <w:rPr>
          <w:rFonts w:ascii="Times New Roman" w:hAnsi="Times New Roman" w:cs="Times New Roman"/>
          <w:bCs/>
          <w:sz w:val="24"/>
          <w:szCs w:val="28"/>
        </w:rPr>
        <w:t xml:space="preserve"> (</w:t>
      </w:r>
      <w:proofErr w:type="gramStart"/>
      <w:r w:rsidR="00C108FF" w:rsidRPr="00C108FF">
        <w:rPr>
          <w:rFonts w:ascii="Times New Roman" w:hAnsi="Times New Roman" w:cs="Times New Roman"/>
          <w:bCs/>
          <w:sz w:val="24"/>
          <w:szCs w:val="28"/>
        </w:rPr>
        <w:t>приказ</w:t>
      </w:r>
      <w:proofErr w:type="gramEnd"/>
      <w:r w:rsidR="00C108FF" w:rsidRPr="00C108FF">
        <w:rPr>
          <w:rFonts w:ascii="Times New Roman" w:hAnsi="Times New Roman" w:cs="Times New Roman"/>
          <w:bCs/>
          <w:sz w:val="24"/>
          <w:szCs w:val="28"/>
        </w:rPr>
        <w:t xml:space="preserve"> №54 от 12.04.2016г</w:t>
      </w:r>
      <w:r w:rsidR="00F25E09">
        <w:rPr>
          <w:rFonts w:ascii="Times New Roman" w:hAnsi="Times New Roman" w:cs="Times New Roman"/>
          <w:bCs/>
          <w:sz w:val="24"/>
          <w:szCs w:val="28"/>
        </w:rPr>
        <w:t>.</w:t>
      </w:r>
      <w:r w:rsidR="00C108FF" w:rsidRPr="00C108FF">
        <w:rPr>
          <w:rFonts w:ascii="Times New Roman" w:hAnsi="Times New Roman" w:cs="Times New Roman"/>
          <w:bCs/>
          <w:sz w:val="24"/>
          <w:szCs w:val="28"/>
        </w:rPr>
        <w:t>)</w:t>
      </w:r>
    </w:p>
    <w:p w:rsidR="003E0BD1" w:rsidRDefault="0006537B" w:rsidP="00B40223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Составители</w:t>
      </w:r>
      <w:r w:rsidR="00C108FF" w:rsidRPr="00C108FF">
        <w:rPr>
          <w:rFonts w:ascii="Times New Roman" w:hAnsi="Times New Roman" w:cs="Times New Roman"/>
          <w:bCs/>
          <w:sz w:val="24"/>
          <w:szCs w:val="28"/>
        </w:rPr>
        <w:t>:</w:t>
      </w:r>
    </w:p>
    <w:p w:rsidR="00C108FF" w:rsidRDefault="00C108FF" w:rsidP="00C108FF">
      <w:pPr>
        <w:spacing w:after="0"/>
        <w:jc w:val="center"/>
        <w:rPr>
          <w:rFonts w:ascii="Times New Roman" w:hAnsi="Times New Roman" w:cs="Times New Roman"/>
          <w:bCs/>
          <w:sz w:val="24"/>
          <w:szCs w:val="28"/>
        </w:rPr>
      </w:pPr>
    </w:p>
    <w:p w:rsidR="004E658B" w:rsidRDefault="004E658B" w:rsidP="004E658B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proofErr w:type="spellStart"/>
      <w:r w:rsidRPr="004E658B">
        <w:rPr>
          <w:rFonts w:ascii="Times New Roman" w:hAnsi="Times New Roman" w:cs="Times New Roman"/>
          <w:bCs/>
          <w:sz w:val="24"/>
          <w:szCs w:val="28"/>
        </w:rPr>
        <w:t>Санатина</w:t>
      </w:r>
      <w:proofErr w:type="spellEnd"/>
      <w:r w:rsidRPr="004E658B">
        <w:rPr>
          <w:rFonts w:ascii="Times New Roman" w:hAnsi="Times New Roman" w:cs="Times New Roman"/>
          <w:bCs/>
          <w:sz w:val="24"/>
          <w:szCs w:val="28"/>
        </w:rPr>
        <w:t xml:space="preserve"> Т.В., старший воспитатель МАДОУ «Малышок»;</w:t>
      </w:r>
    </w:p>
    <w:p w:rsidR="004E658B" w:rsidRDefault="004E658B" w:rsidP="004E658B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proofErr w:type="spellStart"/>
      <w:r w:rsidRPr="004E658B">
        <w:rPr>
          <w:rFonts w:ascii="Times New Roman" w:hAnsi="Times New Roman" w:cs="Times New Roman"/>
          <w:bCs/>
          <w:sz w:val="24"/>
          <w:szCs w:val="28"/>
        </w:rPr>
        <w:t>Севиринова</w:t>
      </w:r>
      <w:proofErr w:type="spellEnd"/>
      <w:r w:rsidRPr="004E658B">
        <w:rPr>
          <w:rFonts w:ascii="Times New Roman" w:hAnsi="Times New Roman" w:cs="Times New Roman"/>
          <w:bCs/>
          <w:sz w:val="24"/>
          <w:szCs w:val="28"/>
        </w:rPr>
        <w:t xml:space="preserve"> Т.А., воспитатель МБДОУ «Солнышко»;</w:t>
      </w:r>
    </w:p>
    <w:p w:rsidR="004E658B" w:rsidRPr="004E658B" w:rsidRDefault="004E658B" w:rsidP="004E658B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r w:rsidRPr="004E658B">
        <w:rPr>
          <w:rFonts w:ascii="Times New Roman" w:hAnsi="Times New Roman" w:cs="Times New Roman"/>
          <w:bCs/>
          <w:sz w:val="24"/>
          <w:szCs w:val="28"/>
        </w:rPr>
        <w:t xml:space="preserve">Федорова С.Г., </w:t>
      </w:r>
      <w:proofErr w:type="spellStart"/>
      <w:r w:rsidRPr="004E658B">
        <w:rPr>
          <w:rFonts w:ascii="Times New Roman" w:hAnsi="Times New Roman" w:cs="Times New Roman"/>
          <w:bCs/>
          <w:sz w:val="24"/>
          <w:szCs w:val="28"/>
        </w:rPr>
        <w:t>зам</w:t>
      </w:r>
      <w:proofErr w:type="gramStart"/>
      <w:r w:rsidRPr="004E658B">
        <w:rPr>
          <w:rFonts w:ascii="Times New Roman" w:hAnsi="Times New Roman" w:cs="Times New Roman"/>
          <w:bCs/>
          <w:sz w:val="24"/>
          <w:szCs w:val="28"/>
        </w:rPr>
        <w:t>.з</w:t>
      </w:r>
      <w:proofErr w:type="gramEnd"/>
      <w:r w:rsidRPr="004E658B">
        <w:rPr>
          <w:rFonts w:ascii="Times New Roman" w:hAnsi="Times New Roman" w:cs="Times New Roman"/>
          <w:bCs/>
          <w:sz w:val="24"/>
          <w:szCs w:val="28"/>
        </w:rPr>
        <w:t>аведующей</w:t>
      </w:r>
      <w:proofErr w:type="spellEnd"/>
      <w:r w:rsidRPr="004E658B">
        <w:rPr>
          <w:rFonts w:ascii="Times New Roman" w:hAnsi="Times New Roman" w:cs="Times New Roman"/>
          <w:bCs/>
          <w:sz w:val="24"/>
          <w:szCs w:val="28"/>
        </w:rPr>
        <w:t xml:space="preserve"> МАДОУ «Ягодка»;</w:t>
      </w:r>
    </w:p>
    <w:p w:rsidR="004E658B" w:rsidRPr="00C108FF" w:rsidRDefault="004E658B" w:rsidP="004E658B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proofErr w:type="spellStart"/>
      <w:r w:rsidRPr="004E658B">
        <w:rPr>
          <w:rFonts w:ascii="Times New Roman" w:hAnsi="Times New Roman" w:cs="Times New Roman"/>
          <w:bCs/>
          <w:sz w:val="24"/>
          <w:szCs w:val="28"/>
        </w:rPr>
        <w:t>Колясникова</w:t>
      </w:r>
      <w:proofErr w:type="spellEnd"/>
      <w:r w:rsidRPr="004E658B">
        <w:rPr>
          <w:rFonts w:ascii="Times New Roman" w:hAnsi="Times New Roman" w:cs="Times New Roman"/>
          <w:bCs/>
          <w:sz w:val="24"/>
          <w:szCs w:val="28"/>
        </w:rPr>
        <w:t xml:space="preserve"> С.Ю., старший воспитатель МАДОУ «Ягодка»;</w:t>
      </w:r>
    </w:p>
    <w:p w:rsidR="00C108FF" w:rsidRPr="00C108FF" w:rsidRDefault="00C108FF" w:rsidP="00C108FF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proofErr w:type="spellStart"/>
      <w:r w:rsidRPr="00C108FF">
        <w:rPr>
          <w:rFonts w:ascii="Times New Roman" w:hAnsi="Times New Roman" w:cs="Times New Roman"/>
          <w:bCs/>
          <w:sz w:val="24"/>
          <w:szCs w:val="28"/>
        </w:rPr>
        <w:t>Балабашкина</w:t>
      </w:r>
      <w:proofErr w:type="spellEnd"/>
      <w:r w:rsidRPr="00C108FF">
        <w:rPr>
          <w:rFonts w:ascii="Times New Roman" w:hAnsi="Times New Roman" w:cs="Times New Roman"/>
          <w:bCs/>
          <w:sz w:val="24"/>
          <w:szCs w:val="28"/>
        </w:rPr>
        <w:t xml:space="preserve"> И.Г., заведующий МБДОУ «Светлячок»;</w:t>
      </w:r>
    </w:p>
    <w:p w:rsidR="00C108FF" w:rsidRPr="00C108FF" w:rsidRDefault="00C108FF" w:rsidP="00C108FF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r w:rsidRPr="00C108FF">
        <w:rPr>
          <w:rFonts w:ascii="Times New Roman" w:hAnsi="Times New Roman" w:cs="Times New Roman"/>
          <w:bCs/>
          <w:sz w:val="24"/>
          <w:szCs w:val="28"/>
        </w:rPr>
        <w:t>Коростелева Т.В., старший воспитатель МБДОУ «Ромашка»;</w:t>
      </w:r>
    </w:p>
    <w:p w:rsidR="00FC02C7" w:rsidRPr="00C108FF" w:rsidRDefault="00FC02C7" w:rsidP="00C108FF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Юшкевич Е.В., старший воспитатель МБДОУ «Сказка»;</w:t>
      </w:r>
    </w:p>
    <w:p w:rsidR="00C108FF" w:rsidRPr="00C108FF" w:rsidRDefault="00C108FF" w:rsidP="00C108FF">
      <w:pPr>
        <w:spacing w:after="0"/>
        <w:rPr>
          <w:rFonts w:ascii="Times New Roman" w:hAnsi="Times New Roman" w:cs="Times New Roman"/>
          <w:bCs/>
          <w:sz w:val="24"/>
          <w:szCs w:val="28"/>
        </w:rPr>
      </w:pPr>
      <w:r w:rsidRPr="00C108FF">
        <w:rPr>
          <w:rFonts w:ascii="Times New Roman" w:hAnsi="Times New Roman" w:cs="Times New Roman"/>
          <w:bCs/>
          <w:sz w:val="24"/>
          <w:szCs w:val="28"/>
        </w:rPr>
        <w:t>Ибрагимова Р.К., методист МБУ «ЦРО БГО».</w:t>
      </w:r>
    </w:p>
    <w:p w:rsidR="003E0BD1" w:rsidRDefault="003E0BD1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E0BD1" w:rsidRDefault="003E0BD1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E0BD1" w:rsidRDefault="003E0BD1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54CA7" w:rsidRDefault="00B54CA7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26227A" w:rsidRDefault="0026227A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</w:p>
    <w:p w:rsidR="00F6767C" w:rsidRDefault="00F6767C" w:rsidP="00FC02C7">
      <w:pPr>
        <w:rPr>
          <w:rFonts w:ascii="Times New Roman" w:hAnsi="Times New Roman" w:cs="Times New Roman"/>
          <w:b/>
          <w:bCs/>
          <w:sz w:val="24"/>
          <w:szCs w:val="28"/>
        </w:rPr>
      </w:pPr>
      <w:bookmarkStart w:id="0" w:name="_GoBack"/>
      <w:bookmarkEnd w:id="0"/>
    </w:p>
    <w:p w:rsidR="003E0BD1" w:rsidRPr="00B54CA7" w:rsidRDefault="00C108FF" w:rsidP="00B11B87">
      <w:pPr>
        <w:jc w:val="center"/>
        <w:rPr>
          <w:rFonts w:ascii="Times New Roman" w:hAnsi="Times New Roman" w:cs="Times New Roman"/>
          <w:b/>
          <w:bCs/>
          <w:sz w:val="24"/>
          <w:szCs w:val="28"/>
        </w:rPr>
      </w:pPr>
      <w:r w:rsidRPr="00B54CA7">
        <w:rPr>
          <w:rFonts w:ascii="Times New Roman" w:hAnsi="Times New Roman" w:cs="Times New Roman"/>
          <w:b/>
          <w:bCs/>
          <w:sz w:val="24"/>
          <w:szCs w:val="28"/>
        </w:rPr>
        <w:lastRenderedPageBreak/>
        <w:t>Содержание:</w:t>
      </w:r>
    </w:p>
    <w:tbl>
      <w:tblPr>
        <w:tblStyle w:val="a6"/>
        <w:tblW w:w="9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5"/>
        <w:gridCol w:w="5812"/>
        <w:gridCol w:w="3191"/>
      </w:tblGrid>
      <w:tr w:rsidR="00C108FF" w:rsidRPr="00B54CA7" w:rsidTr="00F25E09">
        <w:tc>
          <w:tcPr>
            <w:tcW w:w="675" w:type="dxa"/>
          </w:tcPr>
          <w:p w:rsidR="00C108FF" w:rsidRPr="00B54CA7" w:rsidRDefault="00C108FF" w:rsidP="00B11B8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</w:p>
        </w:tc>
        <w:tc>
          <w:tcPr>
            <w:tcW w:w="5812" w:type="dxa"/>
          </w:tcPr>
          <w:p w:rsidR="00C108FF" w:rsidRPr="00043E1E" w:rsidRDefault="00C108FF" w:rsidP="00DC74CA">
            <w:pP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043E1E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Введение</w:t>
            </w:r>
          </w:p>
        </w:tc>
        <w:tc>
          <w:tcPr>
            <w:tcW w:w="3191" w:type="dxa"/>
          </w:tcPr>
          <w:p w:rsidR="00C108FF" w:rsidRPr="00B54CA7" w:rsidRDefault="00C108FF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54CA7">
              <w:rPr>
                <w:rFonts w:ascii="Times New Roman" w:hAnsi="Times New Roman" w:cs="Times New Roman"/>
                <w:bCs/>
                <w:sz w:val="24"/>
                <w:szCs w:val="28"/>
              </w:rPr>
              <w:t>стр.</w:t>
            </w:r>
            <w:r w:rsidR="00F25E09">
              <w:rPr>
                <w:rFonts w:ascii="Times New Roman" w:hAnsi="Times New Roman" w:cs="Times New Roman"/>
                <w:bCs/>
                <w:sz w:val="24"/>
                <w:szCs w:val="28"/>
              </w:rPr>
              <w:t>4</w:t>
            </w:r>
          </w:p>
        </w:tc>
      </w:tr>
      <w:tr w:rsidR="00B54CA7" w:rsidRPr="00B54CA7" w:rsidTr="00F25E09">
        <w:tc>
          <w:tcPr>
            <w:tcW w:w="675" w:type="dxa"/>
          </w:tcPr>
          <w:p w:rsidR="00B54CA7" w:rsidRPr="00B54CA7" w:rsidRDefault="006C05E8" w:rsidP="00B11B8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1.</w:t>
            </w:r>
          </w:p>
        </w:tc>
        <w:tc>
          <w:tcPr>
            <w:tcW w:w="5812" w:type="dxa"/>
          </w:tcPr>
          <w:p w:rsidR="006C05E8" w:rsidRPr="00043E1E" w:rsidRDefault="00B54CA7" w:rsidP="006C05E8">
            <w:pP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043E1E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Рекомендации по целевому разделу</w:t>
            </w:r>
          </w:p>
        </w:tc>
        <w:tc>
          <w:tcPr>
            <w:tcW w:w="3191" w:type="dxa"/>
          </w:tcPr>
          <w:p w:rsidR="00B54CA7" w:rsidRPr="00B54CA7" w:rsidRDefault="00B54CA7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54CA7">
              <w:rPr>
                <w:rFonts w:ascii="Times New Roman" w:hAnsi="Times New Roman" w:cs="Times New Roman"/>
                <w:bCs/>
                <w:sz w:val="24"/>
                <w:szCs w:val="28"/>
              </w:rPr>
              <w:t>стр.</w:t>
            </w:r>
            <w:r w:rsidR="00F25E09">
              <w:rPr>
                <w:rFonts w:ascii="Times New Roman" w:hAnsi="Times New Roman" w:cs="Times New Roman"/>
                <w:bCs/>
                <w:sz w:val="24"/>
                <w:szCs w:val="28"/>
              </w:rPr>
              <w:t>8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1.1.</w:t>
            </w:r>
          </w:p>
        </w:tc>
        <w:tc>
          <w:tcPr>
            <w:tcW w:w="5812" w:type="dxa"/>
          </w:tcPr>
          <w:p w:rsidR="006C05E8" w:rsidRDefault="006C05E8" w:rsidP="006C05E8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Пояснительная записка.</w:t>
            </w:r>
          </w:p>
        </w:tc>
        <w:tc>
          <w:tcPr>
            <w:tcW w:w="3191" w:type="dxa"/>
          </w:tcPr>
          <w:p w:rsidR="006C05E8" w:rsidRPr="00B54CA7" w:rsidRDefault="00573CC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стр.8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1.2.</w:t>
            </w:r>
          </w:p>
        </w:tc>
        <w:tc>
          <w:tcPr>
            <w:tcW w:w="5812" w:type="dxa"/>
          </w:tcPr>
          <w:p w:rsidR="006C05E8" w:rsidRDefault="006C05E8" w:rsidP="006C05E8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Планируемые результаты.</w:t>
            </w:r>
          </w:p>
        </w:tc>
        <w:tc>
          <w:tcPr>
            <w:tcW w:w="3191" w:type="dxa"/>
          </w:tcPr>
          <w:p w:rsidR="006C05E8" w:rsidRPr="00B54CA7" w:rsidRDefault="00F25E09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стр.11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1.3.</w:t>
            </w:r>
          </w:p>
        </w:tc>
        <w:tc>
          <w:tcPr>
            <w:tcW w:w="5812" w:type="dxa"/>
          </w:tcPr>
          <w:p w:rsidR="006C05E8" w:rsidRDefault="006C05E8" w:rsidP="006C05E8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Педагогическая диагностика.</w:t>
            </w:r>
          </w:p>
        </w:tc>
        <w:tc>
          <w:tcPr>
            <w:tcW w:w="3191" w:type="dxa"/>
          </w:tcPr>
          <w:p w:rsidR="006C05E8" w:rsidRPr="00B54CA7" w:rsidRDefault="00F25E09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стр.12</w:t>
            </w:r>
          </w:p>
        </w:tc>
      </w:tr>
      <w:tr w:rsidR="00B54CA7" w:rsidRPr="00B54CA7" w:rsidTr="00F25E09">
        <w:tc>
          <w:tcPr>
            <w:tcW w:w="675" w:type="dxa"/>
          </w:tcPr>
          <w:p w:rsidR="00B54CA7" w:rsidRPr="00B54CA7" w:rsidRDefault="006C05E8" w:rsidP="00B11B8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2.</w:t>
            </w:r>
          </w:p>
        </w:tc>
        <w:tc>
          <w:tcPr>
            <w:tcW w:w="5812" w:type="dxa"/>
          </w:tcPr>
          <w:p w:rsidR="00B54CA7" w:rsidRPr="00043E1E" w:rsidRDefault="00B54CA7" w:rsidP="004E658B">
            <w:pP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043E1E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Рекомендации по содержательному разделу</w:t>
            </w:r>
          </w:p>
        </w:tc>
        <w:tc>
          <w:tcPr>
            <w:tcW w:w="3191" w:type="dxa"/>
          </w:tcPr>
          <w:p w:rsidR="00B54CA7" w:rsidRPr="00B54CA7" w:rsidRDefault="00B54CA7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54CA7">
              <w:rPr>
                <w:rFonts w:ascii="Times New Roman" w:hAnsi="Times New Roman" w:cs="Times New Roman"/>
                <w:bCs/>
                <w:sz w:val="24"/>
                <w:szCs w:val="28"/>
              </w:rPr>
              <w:t>стр.</w:t>
            </w:r>
            <w:r w:rsidR="00F25E09">
              <w:rPr>
                <w:rFonts w:ascii="Times New Roman" w:hAnsi="Times New Roman" w:cs="Times New Roman"/>
                <w:bCs/>
                <w:sz w:val="24"/>
                <w:szCs w:val="28"/>
              </w:rPr>
              <w:t>13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2.1.</w:t>
            </w:r>
          </w:p>
        </w:tc>
        <w:tc>
          <w:tcPr>
            <w:tcW w:w="5812" w:type="dxa"/>
          </w:tcPr>
          <w:p w:rsidR="006C05E8" w:rsidRPr="00B54CA7" w:rsidRDefault="006C05E8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Описание модулей образовательной деятельности в соответствии с направлениями развития ребенка в пяти образовательных областях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стр.13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2.2.</w:t>
            </w:r>
          </w:p>
        </w:tc>
        <w:tc>
          <w:tcPr>
            <w:tcW w:w="5812" w:type="dxa"/>
          </w:tcPr>
          <w:p w:rsidR="006C05E8" w:rsidRPr="00B54CA7" w:rsidRDefault="006C05E8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Описание вариативных форм, методов и средств реализации Программы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стр.15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2.3.</w:t>
            </w:r>
          </w:p>
        </w:tc>
        <w:tc>
          <w:tcPr>
            <w:tcW w:w="5812" w:type="dxa"/>
          </w:tcPr>
          <w:p w:rsidR="006C05E8" w:rsidRPr="006C05E8" w:rsidRDefault="006C05E8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Адаптивная программа коррекционно-развивающей работы с детьми с ограниченными возможностями здоровья  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стр.19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2.4.</w:t>
            </w:r>
          </w:p>
        </w:tc>
        <w:tc>
          <w:tcPr>
            <w:tcW w:w="5812" w:type="dxa"/>
          </w:tcPr>
          <w:p w:rsidR="006C05E8" w:rsidRPr="0026227A" w:rsidRDefault="006C05E8" w:rsidP="006C05E8">
            <w:pPr>
              <w:jc w:val="both"/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eastAsia="hi-IN" w:bidi="hi-IN"/>
              </w:rPr>
            </w:pPr>
            <w:r w:rsidRPr="0026227A">
              <w:rPr>
                <w:rFonts w:ascii="Times New Roman" w:eastAsia="Calibri" w:hAnsi="Times New Roman" w:cs="Times New Roman"/>
                <w:kern w:val="28"/>
                <w:sz w:val="24"/>
                <w:szCs w:val="24"/>
                <w:lang w:eastAsia="hi-IN" w:bidi="hi-IN"/>
              </w:rPr>
              <w:t>Особенности образовательной деятельности разных видов  и культурных практик.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40223">
              <w:rPr>
                <w:rFonts w:ascii="Times New Roman" w:hAnsi="Times New Roman" w:cs="Times New Roman"/>
                <w:bCs/>
                <w:sz w:val="24"/>
                <w:szCs w:val="28"/>
              </w:rPr>
              <w:t>стр.19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2.5.</w:t>
            </w:r>
          </w:p>
        </w:tc>
        <w:tc>
          <w:tcPr>
            <w:tcW w:w="5812" w:type="dxa"/>
          </w:tcPr>
          <w:p w:rsidR="006C05E8" w:rsidRPr="006C05E8" w:rsidRDefault="006C05E8" w:rsidP="006C05E8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>Способы и направлени</w:t>
            </w: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я поддержки детской инициативы.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40223">
              <w:rPr>
                <w:rFonts w:ascii="Times New Roman" w:hAnsi="Times New Roman" w:cs="Times New Roman"/>
                <w:bCs/>
                <w:sz w:val="24"/>
                <w:szCs w:val="28"/>
              </w:rPr>
              <w:t>стр.19</w:t>
            </w:r>
          </w:p>
        </w:tc>
      </w:tr>
      <w:tr w:rsidR="006C05E8" w:rsidRPr="00B54CA7" w:rsidTr="00F25E09">
        <w:tc>
          <w:tcPr>
            <w:tcW w:w="675" w:type="dxa"/>
          </w:tcPr>
          <w:p w:rsidR="006C05E8" w:rsidRPr="00AA3BF7" w:rsidRDefault="006C05E8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2.6.</w:t>
            </w:r>
          </w:p>
        </w:tc>
        <w:tc>
          <w:tcPr>
            <w:tcW w:w="5812" w:type="dxa"/>
          </w:tcPr>
          <w:p w:rsidR="006C05E8" w:rsidRPr="006C05E8" w:rsidRDefault="006C05E8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6C05E8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Особенности  взаимодействия педагогического коллектива с   семьями воспитанников.</w:t>
            </w:r>
          </w:p>
        </w:tc>
        <w:tc>
          <w:tcPr>
            <w:tcW w:w="3191" w:type="dxa"/>
          </w:tcPr>
          <w:p w:rsidR="006C05E8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40223">
              <w:rPr>
                <w:rFonts w:ascii="Times New Roman" w:hAnsi="Times New Roman" w:cs="Times New Roman"/>
                <w:bCs/>
                <w:sz w:val="24"/>
                <w:szCs w:val="28"/>
              </w:rPr>
              <w:t>стр.19</w:t>
            </w:r>
          </w:p>
        </w:tc>
      </w:tr>
      <w:tr w:rsidR="00B54CA7" w:rsidRPr="00B54CA7" w:rsidTr="00F25E09">
        <w:tc>
          <w:tcPr>
            <w:tcW w:w="675" w:type="dxa"/>
          </w:tcPr>
          <w:p w:rsidR="00B54CA7" w:rsidRPr="00B54CA7" w:rsidRDefault="006C05E8" w:rsidP="00B11B8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3.</w:t>
            </w:r>
          </w:p>
        </w:tc>
        <w:tc>
          <w:tcPr>
            <w:tcW w:w="5812" w:type="dxa"/>
          </w:tcPr>
          <w:p w:rsidR="00B54CA7" w:rsidRPr="00043E1E" w:rsidRDefault="00B54CA7" w:rsidP="004E658B">
            <w:pP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043E1E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Рекомендации по организационному разделу</w:t>
            </w:r>
          </w:p>
        </w:tc>
        <w:tc>
          <w:tcPr>
            <w:tcW w:w="3191" w:type="dxa"/>
          </w:tcPr>
          <w:p w:rsidR="00B54CA7" w:rsidRPr="00B54CA7" w:rsidRDefault="00B54CA7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B54CA7">
              <w:rPr>
                <w:rFonts w:ascii="Times New Roman" w:hAnsi="Times New Roman" w:cs="Times New Roman"/>
                <w:bCs/>
                <w:sz w:val="24"/>
                <w:szCs w:val="28"/>
              </w:rPr>
              <w:t>стр.</w:t>
            </w:r>
            <w:r w:rsidR="004E658B">
              <w:rPr>
                <w:rFonts w:ascii="Times New Roman" w:hAnsi="Times New Roman" w:cs="Times New Roman"/>
                <w:bCs/>
                <w:sz w:val="24"/>
                <w:szCs w:val="28"/>
              </w:rPr>
              <w:t>20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26227A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3.1.</w:t>
            </w:r>
          </w:p>
        </w:tc>
        <w:tc>
          <w:tcPr>
            <w:tcW w:w="5812" w:type="dxa"/>
          </w:tcPr>
          <w:p w:rsidR="0026227A" w:rsidRPr="00B54CA7" w:rsidRDefault="0026227A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Описание материально-технического обеспечения Рабочей программы</w:t>
            </w:r>
          </w:p>
        </w:tc>
        <w:tc>
          <w:tcPr>
            <w:tcW w:w="3191" w:type="dxa"/>
          </w:tcPr>
          <w:p w:rsidR="0026227A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стр.20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AA3BF7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3.2.</w:t>
            </w:r>
          </w:p>
        </w:tc>
        <w:tc>
          <w:tcPr>
            <w:tcW w:w="5812" w:type="dxa"/>
          </w:tcPr>
          <w:p w:rsidR="0026227A" w:rsidRPr="0026227A" w:rsidRDefault="0026227A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Обеспеченность методическими материалами, средствами обучения и воспитания</w:t>
            </w:r>
          </w:p>
        </w:tc>
        <w:tc>
          <w:tcPr>
            <w:tcW w:w="3191" w:type="dxa"/>
          </w:tcPr>
          <w:p w:rsidR="0026227A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стр.20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AA3BF7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3.3</w:t>
            </w:r>
          </w:p>
        </w:tc>
        <w:tc>
          <w:tcPr>
            <w:tcW w:w="5812" w:type="dxa"/>
          </w:tcPr>
          <w:p w:rsidR="0026227A" w:rsidRPr="0026227A" w:rsidRDefault="0026227A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Особенности традиционных событий, праздников, мероприятий</w:t>
            </w:r>
          </w:p>
        </w:tc>
        <w:tc>
          <w:tcPr>
            <w:tcW w:w="3191" w:type="dxa"/>
          </w:tcPr>
          <w:p w:rsidR="0026227A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стр.21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AA3BF7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3.4.</w:t>
            </w:r>
          </w:p>
        </w:tc>
        <w:tc>
          <w:tcPr>
            <w:tcW w:w="5812" w:type="dxa"/>
          </w:tcPr>
          <w:p w:rsidR="0026227A" w:rsidRPr="0026227A" w:rsidRDefault="0026227A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Особенности организации РППС территории (макросреда), учитывая принципы </w:t>
            </w:r>
            <w:proofErr w:type="spellStart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трансформируемости</w:t>
            </w:r>
            <w:proofErr w:type="spellEnd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пространства, </w:t>
            </w:r>
            <w:proofErr w:type="spellStart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полифункциональности</w:t>
            </w:r>
            <w:proofErr w:type="spellEnd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материалов, вариативности, доступности, безопасности</w:t>
            </w:r>
          </w:p>
        </w:tc>
        <w:tc>
          <w:tcPr>
            <w:tcW w:w="3191" w:type="dxa"/>
          </w:tcPr>
          <w:p w:rsidR="0026227A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стр.21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AA3BF7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3.5.</w:t>
            </w:r>
          </w:p>
        </w:tc>
        <w:tc>
          <w:tcPr>
            <w:tcW w:w="5812" w:type="dxa"/>
          </w:tcPr>
          <w:p w:rsidR="0026227A" w:rsidRPr="0026227A" w:rsidRDefault="0026227A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Особенности организации РППС группы (микросреда</w:t>
            </w:r>
            <w:proofErr w:type="gramStart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,) </w:t>
            </w:r>
            <w:proofErr w:type="gramEnd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учитывая принципы </w:t>
            </w:r>
            <w:proofErr w:type="spellStart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трансформируемости</w:t>
            </w:r>
            <w:proofErr w:type="spellEnd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пространства, </w:t>
            </w:r>
            <w:proofErr w:type="spellStart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>полифункциональности</w:t>
            </w:r>
            <w:proofErr w:type="spellEnd"/>
            <w:r w:rsidRPr="0026227A">
              <w:rPr>
                <w:rFonts w:ascii="Times New Roman" w:hAnsi="Times New Roman" w:cs="Times New Roman"/>
                <w:bCs/>
                <w:sz w:val="24"/>
                <w:szCs w:val="28"/>
              </w:rPr>
              <w:t xml:space="preserve"> материалов, вариативности, доступности, безопасности.</w:t>
            </w:r>
          </w:p>
        </w:tc>
        <w:tc>
          <w:tcPr>
            <w:tcW w:w="3191" w:type="dxa"/>
          </w:tcPr>
          <w:p w:rsidR="0026227A" w:rsidRPr="00B54CA7" w:rsidRDefault="00B40223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стр.22</w:t>
            </w:r>
          </w:p>
        </w:tc>
      </w:tr>
      <w:tr w:rsidR="0026227A" w:rsidRPr="00B54CA7" w:rsidTr="00F25E09">
        <w:tc>
          <w:tcPr>
            <w:tcW w:w="675" w:type="dxa"/>
          </w:tcPr>
          <w:p w:rsidR="0026227A" w:rsidRPr="00AA3BF7" w:rsidRDefault="00AA3BF7" w:rsidP="00B11B87">
            <w:pPr>
              <w:jc w:val="center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AA3BF7">
              <w:rPr>
                <w:rFonts w:ascii="Times New Roman" w:hAnsi="Times New Roman" w:cs="Times New Roman"/>
                <w:bCs/>
                <w:sz w:val="24"/>
                <w:szCs w:val="28"/>
              </w:rPr>
              <w:t>3.6.</w:t>
            </w:r>
          </w:p>
        </w:tc>
        <w:tc>
          <w:tcPr>
            <w:tcW w:w="5812" w:type="dxa"/>
          </w:tcPr>
          <w:p w:rsidR="0026227A" w:rsidRPr="0026227A" w:rsidRDefault="0020564D" w:rsidP="004E658B">
            <w:pPr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 w:rsidRPr="0020564D">
              <w:rPr>
                <w:rFonts w:ascii="Times New Roman" w:hAnsi="Times New Roman" w:cs="Times New Roman"/>
                <w:bCs/>
                <w:sz w:val="24"/>
                <w:szCs w:val="28"/>
              </w:rPr>
              <w:t>Распорядок и (или) режим дня, учитывая национально-культурные условия, климатические особенности региона</w:t>
            </w:r>
          </w:p>
        </w:tc>
        <w:tc>
          <w:tcPr>
            <w:tcW w:w="3191" w:type="dxa"/>
          </w:tcPr>
          <w:p w:rsidR="0026227A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стр.24</w:t>
            </w:r>
          </w:p>
        </w:tc>
      </w:tr>
      <w:tr w:rsidR="00AA3BF7" w:rsidRPr="00B54CA7" w:rsidTr="00F25E09">
        <w:tc>
          <w:tcPr>
            <w:tcW w:w="675" w:type="dxa"/>
          </w:tcPr>
          <w:p w:rsidR="00AA3BF7" w:rsidRDefault="00AA3BF7" w:rsidP="00B11B87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</w:p>
        </w:tc>
        <w:tc>
          <w:tcPr>
            <w:tcW w:w="5812" w:type="dxa"/>
          </w:tcPr>
          <w:p w:rsidR="00AA3BF7" w:rsidRPr="00043E1E" w:rsidRDefault="00AA3BF7" w:rsidP="00AA3BF7">
            <w:pPr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</w:pPr>
            <w:r w:rsidRPr="00043E1E">
              <w:rPr>
                <w:rFonts w:ascii="Times New Roman" w:hAnsi="Times New Roman" w:cs="Times New Roman"/>
                <w:b/>
                <w:bCs/>
                <w:sz w:val="24"/>
                <w:szCs w:val="28"/>
              </w:rPr>
              <w:t>Рекомендации по подготовке краткой презентации рабочей программы:</w:t>
            </w:r>
          </w:p>
        </w:tc>
        <w:tc>
          <w:tcPr>
            <w:tcW w:w="3191" w:type="dxa"/>
          </w:tcPr>
          <w:p w:rsidR="00AA3BF7" w:rsidRPr="00B54CA7" w:rsidRDefault="004E658B" w:rsidP="00B54CA7">
            <w:pPr>
              <w:jc w:val="right"/>
              <w:rPr>
                <w:rFonts w:ascii="Times New Roman" w:hAnsi="Times New Roman" w:cs="Times New Roman"/>
                <w:bCs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8"/>
              </w:rPr>
              <w:t>стр.26</w:t>
            </w:r>
          </w:p>
        </w:tc>
      </w:tr>
    </w:tbl>
    <w:p w:rsidR="003E0BD1" w:rsidRDefault="003E0BD1" w:rsidP="00B11B8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3E0BD1" w:rsidRDefault="003E0BD1" w:rsidP="003E0BD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E658B" w:rsidRDefault="004E658B" w:rsidP="003E0BD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4E658B" w:rsidRDefault="004E658B" w:rsidP="003E0BD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FC02C7" w:rsidRDefault="00FC02C7" w:rsidP="003E0BD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FC02C7" w:rsidRDefault="00FC02C7" w:rsidP="003E0BD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D90CD5" w:rsidRPr="00A95513" w:rsidRDefault="00D90CD5" w:rsidP="00B11B87">
      <w:pPr>
        <w:jc w:val="center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sz w:val="24"/>
          <w:szCs w:val="24"/>
        </w:rPr>
        <w:t>Введение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 Программно-методический бум, развернувшийся в сфере дошкольного образования после принятия </w:t>
      </w:r>
      <w:r w:rsidRPr="003E0BD1">
        <w:t>Федерального закона от 29.12.2012 № 273-ФЗ</w:t>
      </w:r>
      <w:r w:rsidRPr="00A95513">
        <w:t xml:space="preserve"> «Об образовании в Российской Федерации» (далее – Закон № 273-ФЗ), связывают, в первую очередь с признанием дошкольного образования первым уровнем общего образования. Однако не все понимают, что при этом </w:t>
      </w:r>
      <w:r w:rsidRPr="00A95513">
        <w:rPr>
          <w:rStyle w:val="e-highlighted"/>
        </w:rPr>
        <w:t>программные документы системы дошкольного образования существенно отличаются от «школьных» аналогов как по структуре, так и по содержанию.</w:t>
      </w:r>
      <w:r w:rsidRPr="00A95513">
        <w:t xml:space="preserve"> Это утверждение связано со спецификой дошкольного детства, уникальностью данного возрастного периода в жизни человека и вытекающими из этих истин особенностями реализации образовательных программ дошкольного образования (например, отсутствие учебных предметов, итоговой аттестации воспитанников, введение целевых ориентиров в качестве образовательных результатов и пр.).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В итоге на практике сложилась ситуация, когда педагогические коллективы дошкольных образовательных организаций (далее – ДОО) испытывают необоснованное давление со стороны органов надзора и контроля в сфере образования, которые требуют сформировать пакет нормативных документов по «школьному» типу и предоставить, например, рабочие программы учебных предметов. Главная проблема, спровоцировавшая данную ситуацию, – </w:t>
      </w:r>
      <w:r w:rsidRPr="00A95513">
        <w:rPr>
          <w:rStyle w:val="e-highlighted"/>
        </w:rPr>
        <w:t>отсутствие в нормативных документах федерального значения точного названия и определения рабочей программы и методических рекомендаций по ее составлению</w:t>
      </w:r>
      <w:r w:rsidRPr="00A95513">
        <w:t>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Некоторые ДОО отказываются писать рабочие программы, мотивируя свое </w:t>
      </w:r>
      <w:proofErr w:type="gramStart"/>
      <w:r w:rsidRPr="00A95513">
        <w:t>решение</w:t>
      </w:r>
      <w:proofErr w:type="gramEnd"/>
      <w:r w:rsidRPr="00A95513">
        <w:t xml:space="preserve"> неопределенностью нормативных требований, трактуя их как необязательные для уровня дошкольного образования. Такие действия до сих пор поддерживаются частью научной общественности, ведутся острые споры и в профессиональных журналах. Изложим наше видение данной проблемы.</w:t>
      </w:r>
    </w:p>
    <w:p w:rsidR="00D90CD5" w:rsidRPr="00A95513" w:rsidRDefault="00D90CD5" w:rsidP="00D90CD5">
      <w:pPr>
        <w:pStyle w:val="a4"/>
        <w:jc w:val="both"/>
      </w:pPr>
      <w:r w:rsidRPr="00A95513">
        <w:tab/>
        <w:t>Понятие «рабочая программа» связано с понятием «образовательная программа» как частное с общим, что подтверждается законодательством. В</w:t>
      </w:r>
      <w:r w:rsidR="0083782B">
        <w:t xml:space="preserve"> п.9</w:t>
      </w:r>
      <w:r w:rsidRPr="00A95513">
        <w:t xml:space="preserve"> </w:t>
      </w:r>
      <w:r w:rsidR="0083782B">
        <w:t xml:space="preserve"> </w:t>
      </w:r>
      <w:r w:rsidRPr="00A95513">
        <w:t xml:space="preserve">ст. 2 Закона № 273-ФЗ </w:t>
      </w:r>
      <w:r w:rsidRPr="00A95513">
        <w:rPr>
          <w:rStyle w:val="e-highlighted"/>
        </w:rPr>
        <w:t>образовательная программа определяетсякак «комплекс основных характеристик образования</w:t>
      </w:r>
      <w:r w:rsidRPr="00A95513">
        <w:t xml:space="preserve"> (объем, содержание, планируемые результаты), организационно-педагогических условий... который представлен в виде учебного плана, календарного учебного графика, рабочих программ учебных предметов, курсов, дисциплин (модулей), иных компонентов, а также оценочных и методических материалов».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Таким образом, </w:t>
      </w:r>
      <w:r w:rsidRPr="00A95513">
        <w:rPr>
          <w:rStyle w:val="e-highlighted"/>
        </w:rPr>
        <w:t>рабочие программы являются обязательной составной частью комплексного документа – образовательной программы дошкольного образования.</w:t>
      </w:r>
      <w:r w:rsidRPr="00A95513">
        <w:t xml:space="preserve"> В соответствии с тем же </w:t>
      </w:r>
      <w:r w:rsidRPr="003E0BD1">
        <w:t>Законом № 273-ФЗ</w:t>
      </w:r>
      <w:r w:rsidRPr="00A95513">
        <w:t xml:space="preserve"> организации, осуществляющие образовательную деятельность на уровне дошкольного общего образования, самостоятельно разрабатывают и утверждают основные образовательные программы дошкольного образования (далее – ООП ДО)</w:t>
      </w:r>
      <w:hyperlink r:id="rId8" w:anchor="/document/189/445951/F01/" w:history="1">
        <w:r w:rsidRPr="00A95513">
          <w:rPr>
            <w:rStyle w:val="a3"/>
            <w:vertAlign w:val="superscript"/>
          </w:rPr>
          <w:t>1</w:t>
        </w:r>
      </w:hyperlink>
      <w:bookmarkStart w:id="1" w:name="T01"/>
      <w:bookmarkEnd w:id="1"/>
      <w:r w:rsidRPr="00A95513">
        <w:t>, а значит и входящие в ее состав локальные нормативные документы.</w:t>
      </w:r>
    </w:p>
    <w:p w:rsidR="00D90CD5" w:rsidRPr="00A95513" w:rsidRDefault="00D90CD5" w:rsidP="00D90CD5">
      <w:pPr>
        <w:pStyle w:val="a4"/>
        <w:jc w:val="both"/>
      </w:pPr>
      <w:r w:rsidRPr="00A95513">
        <w:tab/>
        <w:t>Педагогические работники обязаны «осуществлять свою деятельность на высоком профессиональном уровне, обеспечивать в полном объеме реализацию преподаваемых учебных предметов, курсов, дисциплин (модулей) в соответствии с утвержденной рабочей программой»</w:t>
      </w:r>
      <w:r w:rsidR="00AA3BF7">
        <w:t xml:space="preserve"> (п.</w:t>
      </w:r>
      <w:r w:rsidR="0083782B">
        <w:t>1 ст.48 Закона №273-ФЗ</w:t>
      </w:r>
      <w:r w:rsidRPr="00A95513">
        <w:t xml:space="preserve">). Следовательно, рабочая программа – есть </w:t>
      </w:r>
      <w:r w:rsidRPr="00A95513">
        <w:lastRenderedPageBreak/>
        <w:t>обязательный к разработке и исполнению нормативный документ, а также основание для оценки качества образовательного процесса.</w:t>
      </w:r>
    </w:p>
    <w:p w:rsidR="00D90CD5" w:rsidRPr="00A95513" w:rsidRDefault="00D90CD5" w:rsidP="00D90CD5">
      <w:pPr>
        <w:pStyle w:val="a4"/>
        <w:jc w:val="both"/>
      </w:pPr>
      <w:r w:rsidRPr="00A95513">
        <w:tab/>
        <w:t>Проблемным при этом остается вопрос о названии и содержании рабочих программ в ДОО. Так, если исходить из определения, представленного выше, то речь должна идти о рабочей программе «учебных предметов, курсов, дисциплин (модулей)», которые в образовательных программах дошкольного образования не выделяются. Действующим законодательством в сфере дошкольного образования предусмотрены «иные компоненты» – образовательные области – «структурные единицы, представляющие определенные направления развития и образования детей... социально-коммуникативное развитие; познавательное развитие; речевое развитие; художественно-эстетическое развитие; физическое развитие» – написано в п. 2.6 федерального государственного образовательного стандарта д</w:t>
      </w:r>
      <w:r w:rsidR="0083782B">
        <w:t xml:space="preserve">ошкольного образования, утвержденного приказом </w:t>
      </w:r>
      <w:proofErr w:type="spellStart"/>
      <w:r w:rsidR="0083782B">
        <w:t>Минобрнауки</w:t>
      </w:r>
      <w:proofErr w:type="spellEnd"/>
      <w:r w:rsidR="0083782B">
        <w:t xml:space="preserve"> России от 17.10.2013 № 1155</w:t>
      </w:r>
      <w:r w:rsidRPr="00A95513">
        <w:t>  (далее – ФГОС ДО).</w:t>
      </w:r>
    </w:p>
    <w:p w:rsidR="00D90CD5" w:rsidRPr="00A95513" w:rsidRDefault="00D90CD5" w:rsidP="00D90CD5">
      <w:pPr>
        <w:pStyle w:val="a4"/>
        <w:jc w:val="both"/>
        <w:rPr>
          <w:rFonts w:eastAsia="Times New Roman"/>
          <w:b/>
        </w:rPr>
      </w:pPr>
      <w:r w:rsidRPr="00A95513">
        <w:tab/>
      </w:r>
      <w:proofErr w:type="gramStart"/>
      <w:r w:rsidRPr="00A95513">
        <w:t>Однако в Комментариях к ФГОС дошкольного образования</w:t>
      </w:r>
      <w:r w:rsidR="0083782B">
        <w:t xml:space="preserve"> </w:t>
      </w:r>
      <w:r w:rsidR="00043E1E">
        <w:t>(</w:t>
      </w:r>
      <w:r w:rsidR="0083782B">
        <w:t>письмо Департамента общего образования</w:t>
      </w:r>
      <w:r w:rsidR="00043E1E">
        <w:t xml:space="preserve"> </w:t>
      </w:r>
      <w:proofErr w:type="spellStart"/>
      <w:r w:rsidR="00043E1E">
        <w:t>Минобрнауки</w:t>
      </w:r>
      <w:proofErr w:type="spellEnd"/>
      <w:r w:rsidR="00043E1E">
        <w:t xml:space="preserve"> России от 28.02.2014 №08-249 </w:t>
      </w:r>
      <w:r w:rsidRPr="00A95513">
        <w:t>указано, что «содержание образовательной программы (программ) дошкольной образовательной организации не должно быть заранее расписано по конкретным образовательным областям, поскольку оно определяется конкретной ситуацией в группе, а именно – индивидуальными склонностями детей, их интересами, особенностями развития...</w:t>
      </w:r>
      <w:proofErr w:type="gramEnd"/>
      <w:r w:rsidRPr="00A95513">
        <w:t xml:space="preserve"> Кроме того, на практике конкретное содержание образовательной деятельности обычно обеспечивает развитие детей одновременно в разных областях...». </w:t>
      </w:r>
      <w:proofErr w:type="gramStart"/>
      <w:r w:rsidRPr="00A95513">
        <w:t xml:space="preserve">Оно «зависит от возрастных и индивидуальных особенностей детей» </w:t>
      </w:r>
      <w:r w:rsidR="0083782B">
        <w:t>(п.2.7.</w:t>
      </w:r>
      <w:proofErr w:type="gramEnd"/>
      <w:r w:rsidR="0083782B">
        <w:t xml:space="preserve"> </w:t>
      </w:r>
      <w:proofErr w:type="gramStart"/>
      <w:r w:rsidR="0083782B">
        <w:t>ФГОС ДО).</w:t>
      </w:r>
      <w:proofErr w:type="gramEnd"/>
      <w:r w:rsidR="0083782B">
        <w:t xml:space="preserve"> </w:t>
      </w:r>
      <w:r w:rsidRPr="00A95513">
        <w:t xml:space="preserve">Следовательно, </w:t>
      </w:r>
      <w:r w:rsidRPr="00A95513">
        <w:rPr>
          <w:rStyle w:val="e-highlighted"/>
        </w:rPr>
        <w:t>педагоги ДОО должны разработатьрабочую программу образовательной деятельности для определенных детей конкретной возрастной группы</w:t>
      </w:r>
      <w:r w:rsidRPr="00A95513">
        <w:t xml:space="preserve"> на указанный период времени.  </w:t>
      </w:r>
    </w:p>
    <w:p w:rsidR="00D90CD5" w:rsidRPr="00A95513" w:rsidRDefault="00D90CD5" w:rsidP="00D90CD5">
      <w:pPr>
        <w:pStyle w:val="a4"/>
        <w:jc w:val="both"/>
      </w:pPr>
      <w:r w:rsidRPr="00A95513">
        <w:tab/>
      </w:r>
      <w:proofErr w:type="gramStart"/>
      <w:r w:rsidRPr="00A95513">
        <w:t xml:space="preserve">Итак, </w:t>
      </w:r>
      <w:r w:rsidRPr="00A95513">
        <w:rPr>
          <w:rStyle w:val="e-highlighted"/>
        </w:rPr>
        <w:t>в ДОО должны ежегодно разрабатываться рабочие программы для всех укомплектованных дошкольных групп</w:t>
      </w:r>
      <w:r w:rsidRPr="00A95513">
        <w:t xml:space="preserve"> (для детей одного возраста или разновозрастных групп) различной направленности (общеразвивающей, комбинированной, компенсирующей или оздоровительной) с учетом режима пребывания детей в течение суток (групп сокращенного, полного или продленного дня, кратковременного или круглосуточного пребывания) и установленного времени освоения ООП ДО.</w:t>
      </w:r>
      <w:proofErr w:type="gramEnd"/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В различных методических источниках и на интернет-ресурсах часто употребляется </w:t>
      </w:r>
      <w:r w:rsidRPr="00A95513">
        <w:rPr>
          <w:rStyle w:val="e-highlighted"/>
        </w:rPr>
        <w:t>термин «рабочая программа педагога»,</w:t>
      </w:r>
      <w:r w:rsidRPr="00A95513">
        <w:t xml:space="preserve"> который </w:t>
      </w:r>
      <w:r w:rsidRPr="00A95513">
        <w:rPr>
          <w:rStyle w:val="e-highlighted"/>
        </w:rPr>
        <w:t>не является нормативно закрепленным в системе дошкольного образования.</w:t>
      </w:r>
      <w:r w:rsidRPr="00A95513">
        <w:t xml:space="preserve"> Реализация одной рабочей программы осуществляется как минимум двумя воспитателями, работающими в паре в одной возрастной группе, а также педагогами, замещающими их по производственной необходимости. Некоторые части рабочих программ (например, отдельные задачи образовательных областей художественно-эстетического, физического развития дошкольников) могут реализовываться другими педагогами детского сада – музыкальными руководителями, инструкторами по физической культуре и пр. При этом они должны принимать непосредственное участие в процессе разработки рабочих программ для возрастных групп по профилю своей педагогической деятельности.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Проектирование содержания рабочей программы должно осуществляться каждым педагогом в соответствии с уровнем его профессионального мастерства и авторским видением содержания образовательных областей. </w:t>
      </w:r>
      <w:r w:rsidRPr="00A95513">
        <w:rPr>
          <w:rStyle w:val="e-highlighted"/>
        </w:rPr>
        <w:t>Допускается совместное написание рабочей программы творческим коллективом педагогов детского сада.</w:t>
      </w:r>
      <w:r w:rsidRPr="00A95513">
        <w:t xml:space="preserve"> Например, если в ДОО функционирует несколько групп одного возраста и одной направленности, творческая (рабочая) группа педагогов может разработать проект рабочей программы, который затем дополняется (корректируется) конкретным педагогом (педагогами) в </w:t>
      </w:r>
      <w:r w:rsidRPr="00A95513">
        <w:lastRenderedPageBreak/>
        <w:t>соответствии с особенностями каждой группы (учитываются контингент детей, профессиональные интересы педагогов группы, пожелания родителей и пр.).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Для упорядочения процесса и содержания педагогического проектирования рабочих программ, придания данному виду деятельности официального статуса и нормативно установленного вида </w:t>
      </w:r>
      <w:r w:rsidRPr="00A95513">
        <w:rPr>
          <w:rStyle w:val="e-highlighted"/>
        </w:rPr>
        <w:t>в ДОО должно быть разработано положение о рабочей программе</w:t>
      </w:r>
      <w:r w:rsidRPr="00A95513">
        <w:t>, закрепленное локальным актом (далее – Положение). В Положении указываются требования к разработке рабочих программ, их структура, сроки утверждения, ответственные исполнители и процедура разработки.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В </w:t>
      </w:r>
      <w:r w:rsidR="0083782B" w:rsidRPr="00043E1E">
        <w:rPr>
          <w:b/>
        </w:rPr>
        <w:t>приложении 1</w:t>
      </w:r>
      <w:bookmarkStart w:id="2" w:name="TP01"/>
      <w:bookmarkEnd w:id="2"/>
      <w:r w:rsidRPr="00A95513">
        <w:t xml:space="preserve"> представлен проект такого </w:t>
      </w:r>
      <w:r w:rsidRPr="004E658B">
        <w:rPr>
          <w:b/>
        </w:rPr>
        <w:t>Положения</w:t>
      </w:r>
      <w:bookmarkStart w:id="3" w:name="T02"/>
      <w:bookmarkEnd w:id="3"/>
      <w:r w:rsidRPr="00A95513">
        <w:t>. Решение о коллективной разработке рабочих программ, а также о конкретном составе рабочих групп и их объеме работы должно быть принято коллегиально на педагогическом совете и закреплено в соответствующем приказе руководителя ДОО.</w:t>
      </w:r>
    </w:p>
    <w:p w:rsidR="00D90CD5" w:rsidRPr="00A95513" w:rsidRDefault="00D90CD5" w:rsidP="00D90CD5">
      <w:pPr>
        <w:pStyle w:val="a4"/>
        <w:jc w:val="both"/>
      </w:pPr>
      <w:r w:rsidRPr="00A95513">
        <w:rPr>
          <w:rStyle w:val="e-highlighted"/>
        </w:rPr>
        <w:tab/>
      </w:r>
      <w:r w:rsidRPr="00A95513">
        <w:t xml:space="preserve">Так, </w:t>
      </w:r>
      <w:r w:rsidR="0083782B">
        <w:t xml:space="preserve">ФГОС </w:t>
      </w:r>
      <w:proofErr w:type="gramStart"/>
      <w:r w:rsidR="0083782B">
        <w:t>ДО</w:t>
      </w:r>
      <w:r w:rsidRPr="00A95513">
        <w:t xml:space="preserve"> содержит</w:t>
      </w:r>
      <w:proofErr w:type="gramEnd"/>
      <w:r w:rsidR="003E0BD1">
        <w:t xml:space="preserve"> </w:t>
      </w:r>
      <w:r w:rsidR="0083782B">
        <w:t>раздел «Требования к структуре образовательной программы дошкольного образования и ее объему»,</w:t>
      </w:r>
      <w:r w:rsidRPr="00A95513">
        <w:t xml:space="preserve"> следовательно, в соответствии с ними могут быть составлены и рабочие программы.</w:t>
      </w:r>
    </w:p>
    <w:p w:rsidR="00D90CD5" w:rsidRPr="00A95513" w:rsidRDefault="00D90CD5" w:rsidP="00D90CD5">
      <w:pPr>
        <w:pStyle w:val="a4"/>
        <w:jc w:val="both"/>
      </w:pPr>
      <w:r w:rsidRPr="00A95513">
        <w:tab/>
        <w:t xml:space="preserve"> Таким образом, </w:t>
      </w:r>
      <w:r w:rsidRPr="00A95513">
        <w:rPr>
          <w:rStyle w:val="e-highlighted"/>
        </w:rPr>
        <w:t>рабочая программа – это локальный документ внутреннего пользования,</w:t>
      </w:r>
      <w:r w:rsidRPr="00A95513">
        <w:t xml:space="preserve"> в котором моделируется образовательная деятельность по реализации ООП ДОс учетом реальных условий, образовательных потребностей и особенностей развития воспитанников ДОО.</w:t>
      </w:r>
    </w:p>
    <w:p w:rsidR="00D90CD5" w:rsidRPr="00A95513" w:rsidRDefault="00D90CD5" w:rsidP="00D90CD5">
      <w:pPr>
        <w:pStyle w:val="a4"/>
        <w:jc w:val="both"/>
      </w:pPr>
      <w:r w:rsidRPr="00A95513">
        <w:tab/>
        <w:t>Рабочие программы являются внутренним стандартом образования и определяют специфику организации образовательного процесса в конкретной возрастной группе.</w:t>
      </w:r>
    </w:p>
    <w:p w:rsidR="00D90CD5" w:rsidRPr="00A95513" w:rsidRDefault="00D90CD5" w:rsidP="00D90CD5">
      <w:pPr>
        <w:pStyle w:val="a4"/>
        <w:jc w:val="both"/>
      </w:pPr>
      <w:r w:rsidRPr="00A95513">
        <w:tab/>
      </w:r>
      <w:proofErr w:type="gramStart"/>
      <w:r w:rsidRPr="00A95513">
        <w:t>Рабочая программа выполняет функции индивидуального инструмента педагога, с помощью которого он определяет наиболее оптимальные и эффективные для конкретной группы детей содержание, формы, методы и приемы организации образовательного процесса с целью получения результата, соответствующего требованиям</w:t>
      </w:r>
      <w:r w:rsidR="0083782B">
        <w:t xml:space="preserve"> ФГОС ДО</w:t>
      </w:r>
      <w:r w:rsidRPr="00A95513">
        <w:t xml:space="preserve"> и ООП ДО детского сада.</w:t>
      </w:r>
      <w:proofErr w:type="gramEnd"/>
      <w:r w:rsidRPr="00A95513">
        <w:t xml:space="preserve"> Рабочая программа показывает, как с учетом конкретных условий, образовательных потребностей и особенностей развития воспитанников педагоги создают индивидуальную модель образования в группе.</w:t>
      </w:r>
    </w:p>
    <w:p w:rsidR="00D90CD5" w:rsidRPr="00A95513" w:rsidRDefault="00D90CD5" w:rsidP="00D90CD5">
      <w:pPr>
        <w:pStyle w:val="1"/>
        <w:rPr>
          <w:rFonts w:eastAsia="Times New Roman"/>
          <w:color w:val="000000"/>
          <w:sz w:val="24"/>
          <w:szCs w:val="24"/>
        </w:rPr>
      </w:pPr>
      <w:r w:rsidRPr="00A95513">
        <w:rPr>
          <w:rFonts w:eastAsia="Times New Roman"/>
          <w:sz w:val="24"/>
          <w:szCs w:val="24"/>
        </w:rPr>
        <w:t>*Журнал «Справочник старшего воспитателя дошкольного учреждения» № 3, Март 2016</w:t>
      </w:r>
      <w:r w:rsidRPr="00A95513">
        <w:rPr>
          <w:rFonts w:eastAsia="Times New Roman"/>
          <w:color w:val="000000"/>
          <w:sz w:val="24"/>
          <w:szCs w:val="24"/>
        </w:rPr>
        <w:t>г. «Проектирование рабочих программ в ДОО: методические рекомендации»</w:t>
      </w:r>
    </w:p>
    <w:p w:rsidR="00D90CD5" w:rsidRPr="00A95513" w:rsidRDefault="00D90CD5" w:rsidP="00D90CD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ab/>
      </w:r>
    </w:p>
    <w:p w:rsidR="00B11B87" w:rsidRDefault="00B11B8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>1. Титульный лист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br/>
        <w:t>Н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>а титульном листе Рабочей программы представляется следующая информация:</w:t>
      </w:r>
      <w:r w:rsidRPr="00A95513">
        <w:rPr>
          <w:rFonts w:ascii="Times New Roman" w:hAnsi="Times New Roman" w:cs="Times New Roman"/>
          <w:sz w:val="24"/>
          <w:szCs w:val="24"/>
        </w:rPr>
        <w:br/>
        <w:t>* полное наименование образовательной организации; юридический и фактический адрес, адрес официального сайта, адрес электронной почты;</w:t>
      </w:r>
      <w:r w:rsidRPr="00A95513">
        <w:rPr>
          <w:rFonts w:ascii="Times New Roman" w:hAnsi="Times New Roman" w:cs="Times New Roman"/>
          <w:sz w:val="24"/>
          <w:szCs w:val="24"/>
        </w:rPr>
        <w:br/>
        <w:t>* гриф «согласовано» на педагогическом совете образовательной организации (дата, № протокола), «утверждаю» – руководитель образовательной организации (№ приказа, дата);</w:t>
      </w:r>
      <w:r w:rsidRPr="00A95513">
        <w:rPr>
          <w:rFonts w:ascii="Times New Roman" w:hAnsi="Times New Roman" w:cs="Times New Roman"/>
          <w:sz w:val="24"/>
          <w:szCs w:val="24"/>
        </w:rPr>
        <w:br/>
        <w:t xml:space="preserve">*название программы (Рабочая программа по реализации Основной общеобразовательной программы  - образовательной программы </w:t>
      </w:r>
      <w:r w:rsidRPr="00786437">
        <w:rPr>
          <w:rFonts w:ascii="Times New Roman" w:hAnsi="Times New Roman" w:cs="Times New Roman"/>
          <w:sz w:val="24"/>
          <w:szCs w:val="24"/>
        </w:rPr>
        <w:t>ДОУ (полное или сокращенное по Уставу наименование  ДОУ)</w:t>
      </w:r>
      <w:r w:rsidRPr="00A95513">
        <w:rPr>
          <w:rFonts w:ascii="Times New Roman" w:hAnsi="Times New Roman" w:cs="Times New Roman"/>
          <w:sz w:val="24"/>
          <w:szCs w:val="24"/>
        </w:rPr>
        <w:t>, группа, на какой учебный год составлена программа,  срок реализации программы)</w:t>
      </w:r>
      <w:r w:rsidRPr="00A95513">
        <w:rPr>
          <w:rFonts w:ascii="Times New Roman" w:hAnsi="Times New Roman" w:cs="Times New Roman"/>
          <w:sz w:val="24"/>
          <w:szCs w:val="24"/>
        </w:rPr>
        <w:br/>
        <w:t>* ФИО разработчика программы (полностью);</w:t>
      </w:r>
      <w:r w:rsidRPr="00A95513">
        <w:rPr>
          <w:rFonts w:ascii="Times New Roman" w:hAnsi="Times New Roman" w:cs="Times New Roman"/>
          <w:sz w:val="24"/>
          <w:szCs w:val="24"/>
        </w:rPr>
        <w:br/>
        <w:t>*должность;</w:t>
      </w:r>
      <w:r w:rsidRPr="00A95513">
        <w:rPr>
          <w:rFonts w:ascii="Times New Roman" w:hAnsi="Times New Roman" w:cs="Times New Roman"/>
          <w:sz w:val="24"/>
          <w:szCs w:val="24"/>
        </w:rPr>
        <w:br/>
        <w:t>*название города (села);</w:t>
      </w:r>
      <w:r w:rsidRPr="00A95513">
        <w:rPr>
          <w:rFonts w:ascii="Times New Roman" w:hAnsi="Times New Roman" w:cs="Times New Roman"/>
          <w:sz w:val="24"/>
          <w:szCs w:val="24"/>
        </w:rPr>
        <w:br/>
        <w:t>* год разработки программы.</w:t>
      </w:r>
    </w:p>
    <w:p w:rsidR="00D90CD5" w:rsidRPr="00A95513" w:rsidRDefault="00D90CD5" w:rsidP="00D90CD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b/>
          <w:sz w:val="24"/>
          <w:szCs w:val="24"/>
        </w:rPr>
        <w:t xml:space="preserve">Пример титульного листа 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object w:dxaOrig="9622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261.75pt" o:ole="">
            <v:imagedata r:id="rId9" o:title=""/>
          </v:shape>
          <o:OLEObject Type="Embed" ProgID="PowerPoint.Slide.12" ShapeID="_x0000_i1025" DrawAspect="Content" ObjectID="_1528873732" r:id="rId10"/>
        </w:objec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</w:p>
    <w:p w:rsidR="00B11B87" w:rsidRDefault="00B11B87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AF3BA6" w:rsidRDefault="00AF3BA6" w:rsidP="00AF3BA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F3BA6">
        <w:rPr>
          <w:rFonts w:ascii="Times New Roman" w:hAnsi="Times New Roman" w:cs="Times New Roman"/>
          <w:b/>
          <w:sz w:val="24"/>
          <w:szCs w:val="24"/>
        </w:rPr>
        <w:lastRenderedPageBreak/>
        <w:t>1. ЦЕЛЕВОЙ РАЗДЕЛ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(обязательная часть, часть, формируемая участниками образовательных отношений)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1.1.</w:t>
      </w:r>
      <w:r w:rsidRPr="00A95513">
        <w:rPr>
          <w:rFonts w:ascii="Times New Roman" w:hAnsi="Times New Roman" w:cs="Times New Roman"/>
          <w:sz w:val="24"/>
          <w:szCs w:val="24"/>
        </w:rPr>
        <w:t xml:space="preserve"> Пояснительная записка.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ab/>
        <w:t xml:space="preserve">Рабочая программа разработана на основе Основной общеобразовательной программы – образовательной программы дошкольного образования ………(наименование ДОУ), утверждена заведующим и согласована педагогическим советом. Обязательно отразить все, что на титульном листе: возрастная группа, на какой год,  срок реализации.  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  Можно представить информацию: сколько всего детей, мальчиков, девочек.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650"/>
        <w:gridCol w:w="1540"/>
        <w:gridCol w:w="3190"/>
        <w:gridCol w:w="3191"/>
      </w:tblGrid>
      <w:tr w:rsidR="00D90CD5" w:rsidRPr="00A95513" w:rsidTr="00805ADD">
        <w:tc>
          <w:tcPr>
            <w:tcW w:w="165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Всего 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в т.ч. мальчиков</w:t>
            </w: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в т.ч. девочек</w:t>
            </w:r>
          </w:p>
        </w:tc>
      </w:tr>
      <w:tr w:rsidR="00D90CD5" w:rsidRPr="00A95513" w:rsidTr="00805ADD">
        <w:tc>
          <w:tcPr>
            <w:tcW w:w="165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Начало  года </w:t>
            </w:r>
          </w:p>
        </w:tc>
        <w:tc>
          <w:tcPr>
            <w:tcW w:w="154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165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165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Конец года </w:t>
            </w:r>
          </w:p>
        </w:tc>
        <w:tc>
          <w:tcPr>
            <w:tcW w:w="154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E658B" w:rsidRPr="004E658B" w:rsidRDefault="004E658B" w:rsidP="00D90CD5">
      <w:pPr>
        <w:rPr>
          <w:rFonts w:ascii="Times New Roman" w:hAnsi="Times New Roman" w:cs="Times New Roman"/>
          <w:sz w:val="10"/>
          <w:szCs w:val="24"/>
        </w:rPr>
      </w:pP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Характеристика.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Возрастная характеристика данной группы.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Психофизическая характеристика (собирается  информация в индивидуальном порядке, чтобы не навредить ребенку).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        Указать результаты диагностики предыдущего года по 5 образовательным областям. Какие проблемы сохранились? Например, проблемы по развитию речи. </w:t>
      </w:r>
      <w:r w:rsidRPr="00A95513">
        <w:rPr>
          <w:rFonts w:ascii="Times New Roman" w:hAnsi="Times New Roman" w:cs="Times New Roman"/>
          <w:i/>
          <w:sz w:val="24"/>
          <w:szCs w:val="24"/>
        </w:rPr>
        <w:t>Пример:</w:t>
      </w:r>
      <w:r w:rsidRPr="00A95513">
        <w:rPr>
          <w:rFonts w:ascii="Times New Roman" w:hAnsi="Times New Roman" w:cs="Times New Roman"/>
          <w:sz w:val="24"/>
          <w:szCs w:val="24"/>
        </w:rPr>
        <w:t xml:space="preserve">  По данным результатов предыдущего этапа необходимо в ходе планирования и организации образовательного процесса уделить внимание содержанию, формам, методам, средствам, направленным на обеспечение позитивной динамики развития детей группы в разных областях или видах деятельности: в социально-коммуникативной сфере обратить внимание 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 …, в познавательной сфере … (без цифр и процентов).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1.1.1. Цели и задачи (по ФГОС)</w:t>
      </w:r>
      <w:r w:rsidRPr="00A95513">
        <w:rPr>
          <w:rFonts w:ascii="Times New Roman" w:hAnsi="Times New Roman" w:cs="Times New Roman"/>
          <w:sz w:val="24"/>
          <w:szCs w:val="24"/>
        </w:rPr>
        <w:t>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1.1.2. Принципы  (</w:t>
      </w:r>
      <w:r w:rsidRPr="00A95513">
        <w:rPr>
          <w:rFonts w:ascii="Times New Roman" w:hAnsi="Times New Roman" w:cs="Times New Roman"/>
          <w:sz w:val="24"/>
          <w:szCs w:val="24"/>
        </w:rPr>
        <w:t>ФГОСа) + принципы парциальных программ.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1.1.3. Значимые характеристики.</w:t>
      </w:r>
    </w:p>
    <w:p w:rsidR="00D90CD5" w:rsidRPr="00A95513" w:rsidRDefault="00D90CD5" w:rsidP="00D90CD5">
      <w:pPr>
        <w:jc w:val="right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Таблица 1</w:t>
      </w:r>
    </w:p>
    <w:p w:rsidR="00D90CD5" w:rsidRPr="00A95513" w:rsidRDefault="00D90CD5" w:rsidP="00D90CD5">
      <w:pPr>
        <w:jc w:val="center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Распределение воспитанников по группам здоровья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0"/>
      </w:tblGrid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Группа здоровья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Количество детей 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% от общего количества детей </w:t>
            </w: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spacing w:after="160"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jc w:val="right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lastRenderedPageBreak/>
        <w:t xml:space="preserve">Таблица 2. </w:t>
      </w:r>
    </w:p>
    <w:p w:rsidR="00D90CD5" w:rsidRPr="00A95513" w:rsidRDefault="00D90CD5" w:rsidP="00D90CD5">
      <w:pPr>
        <w:jc w:val="center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Социальный паспорт семьи</w:t>
      </w:r>
    </w:p>
    <w:tbl>
      <w:tblPr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30"/>
        <w:gridCol w:w="28"/>
        <w:gridCol w:w="1390"/>
        <w:gridCol w:w="1258"/>
      </w:tblGrid>
      <w:tr w:rsidR="00D90CD5" w:rsidRPr="00A95513" w:rsidTr="00805ADD">
        <w:trPr>
          <w:trHeight w:hRule="exact" w:val="567"/>
          <w:jc w:val="center"/>
        </w:trPr>
        <w:tc>
          <w:tcPr>
            <w:tcW w:w="9606" w:type="dxa"/>
            <w:gridSpan w:val="4"/>
            <w:vAlign w:val="center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СВЕДЕНИЯ О СЕМЬЕ                                              </w:t>
            </w:r>
          </w:p>
        </w:tc>
      </w:tr>
      <w:tr w:rsidR="00D90CD5" w:rsidRPr="00A95513" w:rsidTr="00805ADD">
        <w:trPr>
          <w:trHeight w:val="267"/>
          <w:jc w:val="center"/>
        </w:trPr>
        <w:tc>
          <w:tcPr>
            <w:tcW w:w="693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1. ОБРАЗОВАНИЕ РОДИТЕЛЕЙ</w:t>
            </w:r>
          </w:p>
        </w:tc>
        <w:tc>
          <w:tcPr>
            <w:tcW w:w="141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Начало года</w:t>
            </w:r>
          </w:p>
        </w:tc>
        <w:tc>
          <w:tcPr>
            <w:tcW w:w="1258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Конец года </w:t>
            </w:r>
          </w:p>
        </w:tc>
      </w:tr>
      <w:tr w:rsidR="00D90CD5" w:rsidRPr="00A95513" w:rsidTr="00805ADD">
        <w:trPr>
          <w:trHeight w:val="414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Высшее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tabs>
                <w:tab w:val="center" w:pos="1216"/>
                <w:tab w:val="right" w:pos="243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tabs>
                <w:tab w:val="center" w:pos="1216"/>
                <w:tab w:val="right" w:pos="2432"/>
              </w:tabs>
              <w:ind w:left="567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405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Не законченное высшее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426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Средне-профессиональное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418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Среднее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409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Незаконченное среднее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59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19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Полные 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66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Неполные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74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Многодетные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35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Семьи с 1 ребенком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83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Семьи с 2 детьми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418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2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Неблагополучные 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3. БЕЖЕНЦЫ И ПЕРЕСЕЛЕНЦЫ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29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4. РОДИТЕЛИ - ИНВАЛИДЫ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36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5. ЖИЛЬЕ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97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Проживают в отдельной квартире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45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Проживают в квартире с соседями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52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Проживают в собственном доме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13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Проживают в общежитии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361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numPr>
                <w:ilvl w:val="0"/>
                <w:numId w:val="3"/>
              </w:numPr>
              <w:spacing w:after="0" w:line="240" w:lineRule="auto"/>
              <w:ind w:left="714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Снимают квартиру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68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6. МАЛООБЕСПЕЧЕННЫЕ СЕМЬИ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566"/>
          <w:jc w:val="center"/>
        </w:trPr>
        <w:tc>
          <w:tcPr>
            <w:tcW w:w="6958" w:type="dxa"/>
            <w:gridSpan w:val="2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7. СЕМЬИ, ВОСПИТЫВАЮЩИЕ ОПЕКАЕМОГО РЕБЕНКА</w:t>
            </w:r>
          </w:p>
        </w:tc>
        <w:tc>
          <w:tcPr>
            <w:tcW w:w="1390" w:type="dxa"/>
          </w:tcPr>
          <w:p w:rsidR="00D90CD5" w:rsidRPr="00A95513" w:rsidRDefault="00D90CD5" w:rsidP="00805AD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58" w:type="dxa"/>
          </w:tcPr>
          <w:p w:rsidR="00D90CD5" w:rsidRPr="00A95513" w:rsidRDefault="00D90CD5" w:rsidP="00805ADD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6C05E8" w:rsidRDefault="00D90CD5" w:rsidP="006C05E8">
      <w:pPr>
        <w:pStyle w:val="a7"/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6C05E8">
        <w:rPr>
          <w:rFonts w:ascii="Times New Roman" w:hAnsi="Times New Roman" w:cs="Times New Roman"/>
          <w:sz w:val="24"/>
          <w:szCs w:val="24"/>
        </w:rPr>
        <w:lastRenderedPageBreak/>
        <w:t>Психолого-педагогические условия – см. ФГОС ДО, 3-й раздел. Можно сделать ссылку на  Примерную основную общеобразовательную программу (рамочную).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   В рабочей программе нужно показать объем:</w:t>
      </w:r>
    </w:p>
    <w:p w:rsidR="00D90CD5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60% - обязательная часть, 40 % - часть, формируемая участниками  образовательных отношений.</w:t>
      </w:r>
    </w:p>
    <w:p w:rsidR="004E658B" w:rsidRPr="00A95513" w:rsidRDefault="004E658B" w:rsidP="00D90CD5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A95513">
        <w:rPr>
          <w:rFonts w:ascii="Times New Roman" w:hAnsi="Times New Roman" w:cs="Times New Roman"/>
          <w:i/>
          <w:sz w:val="24"/>
          <w:szCs w:val="24"/>
          <w:u w:val="single"/>
        </w:rPr>
        <w:t>В каждом модуле несколько смысловых блоков: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* </w:t>
      </w:r>
      <w:r w:rsidRPr="00A95513">
        <w:rPr>
          <w:rFonts w:ascii="Times New Roman" w:hAnsi="Times New Roman" w:cs="Times New Roman"/>
          <w:b/>
          <w:sz w:val="24"/>
          <w:szCs w:val="24"/>
        </w:rPr>
        <w:t>Социально – коммуникативное развитие.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Социализация, развитие общения, нравственное воспитание.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Ребенок в семье и сообществе.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3) Самообслуживание, самостоятельность, трудовое воспитание.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4) Формирование основ безопасности.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 + Игровая деятельность (т.к. она вынесена за области)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b/>
          <w:sz w:val="24"/>
          <w:szCs w:val="24"/>
        </w:rPr>
        <w:t>* Речевое развитие.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Развитие речи.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Развивающая речевая среда.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Формирование словаря.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3) Звуковая культура речи.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4) Грамматический строй речи.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5) Связная речь.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Приобщение к художественной литературе.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+ Игровая деятельность 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*</w:t>
      </w:r>
      <w:r w:rsidRPr="00A95513">
        <w:rPr>
          <w:rFonts w:ascii="Times New Roman" w:hAnsi="Times New Roman" w:cs="Times New Roman"/>
          <w:b/>
          <w:sz w:val="24"/>
          <w:szCs w:val="24"/>
        </w:rPr>
        <w:t>Познавательное развитие.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Формирование элементарных математических представлений.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Развитие познавательно-исследовательской деятельности.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3) Ознакомление с предметным окружением.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4) Ознакомление с социальным  миром.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5) Ознакомление с миром природы.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+ Игровая деятельность 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lastRenderedPageBreak/>
        <w:t>*</w:t>
      </w:r>
      <w:r w:rsidRPr="00A95513">
        <w:rPr>
          <w:rFonts w:ascii="Times New Roman" w:hAnsi="Times New Roman" w:cs="Times New Roman"/>
          <w:b/>
          <w:sz w:val="24"/>
          <w:szCs w:val="24"/>
        </w:rPr>
        <w:t>Художественно – эстетическое развитие.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Приобщение к искусству.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Изобразительная  деятельность.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3) Конструктивно – модельная деятельность.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4) Музыкальная деятельность.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+ Игровая деятельность. 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*</w:t>
      </w:r>
      <w:r w:rsidRPr="00A95513">
        <w:rPr>
          <w:rFonts w:ascii="Times New Roman" w:hAnsi="Times New Roman" w:cs="Times New Roman"/>
          <w:b/>
          <w:sz w:val="24"/>
          <w:szCs w:val="24"/>
        </w:rPr>
        <w:t>Физическое развитие.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1) Формирование начальных представлений о здоровом образе жизни.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2) Физическая культура.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+ Игровая деятельность 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Всего 5 образовательных областей – 21 направление (под каждое направление можно взять парциальную программу, например, Короткова «Игровая деятельность», «Мы живем на Урале»).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 область</w:t>
            </w:r>
          </w:p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направления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Смысловые блоки</w:t>
            </w: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Парциальные программы</w:t>
            </w: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1) Безопасность</w:t>
            </w:r>
          </w:p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2) Музыка</w:t>
            </w:r>
          </w:p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3) ФИЗО</w:t>
            </w:r>
          </w:p>
          <w:p w:rsidR="00D90CD5" w:rsidRPr="00A95513" w:rsidRDefault="00D90CD5" w:rsidP="00805AD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Часть, формируемая учас</w:t>
            </w:r>
            <w:proofErr w:type="gramStart"/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.о</w:t>
            </w:r>
            <w:proofErr w:type="gramEnd"/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бр.отношений - 15%</w:t>
            </w:r>
          </w:p>
        </w:tc>
      </w:tr>
    </w:tbl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ПРИМЕР: 3 (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парциальных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 программы)  умножить на 100 и разделить на 21 получится 15%.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     Не должно быть больше 7 парциальных программ, чтобы было 40%.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В соответствии с ФГОС 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:  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парциальные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 программы могут быть и на виды деятельности. Например, Дыбина «Игровая деятельность».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 1.2. Планируемые результаты.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Планируемые результаты освоения рабочей   программы:  целевые ориентиры </w:t>
      </w:r>
      <w:r w:rsidRPr="00A95513">
        <w:rPr>
          <w:rFonts w:ascii="Times New Roman" w:hAnsi="Times New Roman" w:cs="Times New Roman"/>
          <w:b/>
          <w:sz w:val="24"/>
          <w:szCs w:val="24"/>
        </w:rPr>
        <w:t>в обязательной части</w:t>
      </w:r>
      <w:r w:rsidRPr="00A95513">
        <w:rPr>
          <w:rFonts w:ascii="Times New Roman" w:hAnsi="Times New Roman" w:cs="Times New Roman"/>
          <w:sz w:val="24"/>
          <w:szCs w:val="24"/>
        </w:rPr>
        <w:t>, с учетом возрастных возможностей и индивидуальных различий детей.</w:t>
      </w:r>
    </w:p>
    <w:p w:rsidR="00D90CD5" w:rsidRPr="00A95513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По ФГОС:   целевые ориентиры на младенческий и ранний возраст (от 2-х мес. до 3х лет).</w:t>
      </w:r>
    </w:p>
    <w:p w:rsidR="00D90CD5" w:rsidRPr="0006537B" w:rsidRDefault="00D90CD5" w:rsidP="00D90CD5">
      <w:pPr>
        <w:rPr>
          <w:rFonts w:ascii="Times New Roman" w:hAnsi="Times New Roman" w:cs="Times New Roman"/>
          <w:sz w:val="24"/>
          <w:szCs w:val="24"/>
        </w:rPr>
      </w:pPr>
      <w:r w:rsidRPr="0006537B">
        <w:rPr>
          <w:rFonts w:ascii="Times New Roman" w:hAnsi="Times New Roman" w:cs="Times New Roman"/>
          <w:sz w:val="24"/>
          <w:szCs w:val="24"/>
        </w:rPr>
        <w:t>По ФГОС:  на дошкольный возраст (от 3-х до 8 лет) - целевые ориентиры на этапе завершения дошкольного образования.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b/>
          <w:sz w:val="24"/>
          <w:szCs w:val="24"/>
        </w:rPr>
        <w:t xml:space="preserve"> В части, формиру</w:t>
      </w:r>
      <w:r w:rsidR="00B67E0C" w:rsidRPr="00A95513">
        <w:rPr>
          <w:rFonts w:ascii="Times New Roman" w:hAnsi="Times New Roman" w:cs="Times New Roman"/>
          <w:b/>
          <w:sz w:val="24"/>
          <w:szCs w:val="24"/>
        </w:rPr>
        <w:t>е</w:t>
      </w:r>
      <w:r w:rsidRPr="00A95513">
        <w:rPr>
          <w:rFonts w:ascii="Times New Roman" w:hAnsi="Times New Roman" w:cs="Times New Roman"/>
          <w:b/>
          <w:sz w:val="24"/>
          <w:szCs w:val="24"/>
        </w:rPr>
        <w:t>мой участниками образовательных отношений.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ab/>
        <w:t xml:space="preserve">Планируемые  результаты освоения  рабочей программы: целевые ориентиры  по парциальным программам с учетом возрастных возможностей и индивидуальных </w:t>
      </w:r>
      <w:r w:rsidRPr="00A95513">
        <w:rPr>
          <w:rFonts w:ascii="Times New Roman" w:hAnsi="Times New Roman" w:cs="Times New Roman"/>
          <w:sz w:val="24"/>
          <w:szCs w:val="24"/>
        </w:rPr>
        <w:lastRenderedPageBreak/>
        <w:t>различий детей. (Если целевых ориентиров  в программе нет, их можно выделить из целей  и задач программ).</w:t>
      </w:r>
    </w:p>
    <w:p w:rsidR="00D90CD5" w:rsidRPr="00A95513" w:rsidRDefault="00D90CD5" w:rsidP="00D90CD5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 xml:space="preserve"> 1.3. Педагогическая диагностика.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i/>
          <w:sz w:val="24"/>
          <w:szCs w:val="24"/>
        </w:rPr>
        <w:t xml:space="preserve"> Пример:</w:t>
      </w:r>
      <w:r w:rsidRPr="00A95513">
        <w:rPr>
          <w:rFonts w:ascii="Times New Roman" w:hAnsi="Times New Roman" w:cs="Times New Roman"/>
          <w:sz w:val="24"/>
          <w:szCs w:val="24"/>
        </w:rPr>
        <w:t xml:space="preserve"> Рабочая программа предполагает оценку индивидуального развития детей. Такая оценка производится  в рамках педагогической диагностики. Педагогическая диагностика проводится в ходе наблюдений за активностью детей в самостоятельной и специально организованной деятельности. Инструментарий для педагогической диагностики – карты наблюдений детского развития, позволяющие фиксировать индивидуальную динамику и перспективы развития каждого ребенка. Результаты педагогической диагностики могут использоваться </w:t>
      </w:r>
      <w:r w:rsidR="00B67E0C" w:rsidRPr="00A95513">
        <w:rPr>
          <w:rFonts w:ascii="Times New Roman" w:hAnsi="Times New Roman" w:cs="Times New Roman"/>
          <w:sz w:val="24"/>
          <w:szCs w:val="24"/>
        </w:rPr>
        <w:t>исключительно для решения следую</w:t>
      </w:r>
      <w:r w:rsidRPr="00A95513">
        <w:rPr>
          <w:rFonts w:ascii="Times New Roman" w:hAnsi="Times New Roman" w:cs="Times New Roman"/>
          <w:sz w:val="24"/>
          <w:szCs w:val="24"/>
        </w:rPr>
        <w:t>ющих задач: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- индивидуализации образования (в том числе поддержки ребенка, построения его образовательной траектории или профессиональной коррекции особенностей его развития);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- оптимизации работы  с группой детей.</w:t>
      </w:r>
    </w:p>
    <w:p w:rsidR="00D90CD5" w:rsidRPr="00A95513" w:rsidRDefault="00D90CD5" w:rsidP="00D90CD5">
      <w:pPr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ПРИЛОЖЕНИЕ. Карты наблюдения детского развития, индивидуальные образовательные маршруты, оценочный материал.</w:t>
      </w:r>
    </w:p>
    <w:p w:rsidR="00812DB9" w:rsidRPr="00A95513" w:rsidRDefault="00812DB9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>
      <w:pPr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>
      <w:pPr>
        <w:rPr>
          <w:rFonts w:ascii="Times New Roman" w:hAnsi="Times New Roman" w:cs="Times New Roman"/>
          <w:sz w:val="24"/>
          <w:szCs w:val="24"/>
        </w:rPr>
      </w:pPr>
    </w:p>
    <w:p w:rsidR="00AF3BA6" w:rsidRDefault="00AF3BA6">
      <w:pPr>
        <w:rPr>
          <w:rFonts w:ascii="Times New Roman" w:eastAsia="SimSun" w:hAnsi="Times New Roman" w:cs="Times New Roman"/>
          <w:b/>
          <w:bCs/>
          <w:caps/>
          <w:kern w:val="32"/>
          <w:sz w:val="24"/>
          <w:szCs w:val="24"/>
          <w:lang w:eastAsia="en-US" w:bidi="hi-IN"/>
        </w:rPr>
      </w:pPr>
      <w:r>
        <w:rPr>
          <w:rFonts w:ascii="Times New Roman" w:eastAsia="SimSun" w:hAnsi="Times New Roman" w:cs="Times New Roman"/>
          <w:b/>
          <w:bCs/>
          <w:caps/>
          <w:kern w:val="32"/>
          <w:sz w:val="24"/>
          <w:szCs w:val="24"/>
          <w:lang w:eastAsia="en-US" w:bidi="hi-IN"/>
        </w:rPr>
        <w:br w:type="page"/>
      </w:r>
    </w:p>
    <w:p w:rsidR="000B5B05" w:rsidRPr="00A95513" w:rsidRDefault="000B5B05" w:rsidP="000B5B05">
      <w:pPr>
        <w:keepNext/>
        <w:tabs>
          <w:tab w:val="left" w:pos="567"/>
        </w:tabs>
        <w:spacing w:after="0" w:line="360" w:lineRule="auto"/>
        <w:ind w:firstLine="567"/>
        <w:jc w:val="center"/>
        <w:outlineLvl w:val="0"/>
        <w:rPr>
          <w:rFonts w:ascii="Times New Roman" w:eastAsia="SimSun" w:hAnsi="Times New Roman" w:cs="Times New Roman"/>
          <w:b/>
          <w:bCs/>
          <w:caps/>
          <w:kern w:val="32"/>
          <w:sz w:val="24"/>
          <w:szCs w:val="24"/>
          <w:lang w:eastAsia="en-US" w:bidi="hi-IN"/>
        </w:rPr>
      </w:pPr>
      <w:r w:rsidRPr="00A95513">
        <w:rPr>
          <w:rFonts w:ascii="Times New Roman" w:eastAsia="SimSun" w:hAnsi="Times New Roman" w:cs="Times New Roman"/>
          <w:b/>
          <w:bCs/>
          <w:caps/>
          <w:kern w:val="32"/>
          <w:sz w:val="24"/>
          <w:szCs w:val="24"/>
          <w:lang w:eastAsia="en-US" w:bidi="hi-IN"/>
        </w:rPr>
        <w:lastRenderedPageBreak/>
        <w:t>2. СОДЕРЖАТЕЛЬНЫЙ РАЗДЕЛ</w:t>
      </w: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bookmarkStart w:id="4" w:name="_Toc420597616"/>
      <w:bookmarkStart w:id="5" w:name="_Toc420598535"/>
      <w:bookmarkStart w:id="6" w:name="_Toc422496178"/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2.1.О</w:t>
      </w:r>
      <w:bookmarkEnd w:id="4"/>
      <w:bookmarkEnd w:id="5"/>
      <w:bookmarkEnd w:id="6"/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писание модулей образовательной деятельности в соответствии с направлениями развития ребенка в пяти образовательных областях:</w:t>
      </w: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социально-коммуникативной, познавательной, речевой, художественно-эстетической и физического развития, с учетом используемых вариативных программ дошкольного образования и методических пособий, обеспечивающих реализацию данного содержания.</w:t>
      </w: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0B5B05" w:rsidRPr="00A95513" w:rsidRDefault="000B5B05" w:rsidP="00017BB9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Модуль: Социально-коммуникативное развитие </w:t>
      </w: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Обязательная часть</w:t>
      </w:r>
    </w:p>
    <w:tbl>
      <w:tblPr>
        <w:tblStyle w:val="a6"/>
        <w:tblW w:w="10031" w:type="dxa"/>
        <w:tblLayout w:type="fixed"/>
        <w:tblLook w:val="04A0" w:firstRow="1" w:lastRow="0" w:firstColumn="1" w:lastColumn="0" w:noHBand="0" w:noVBand="1"/>
      </w:tblPr>
      <w:tblGrid>
        <w:gridCol w:w="2235"/>
        <w:gridCol w:w="7796"/>
      </w:tblGrid>
      <w:tr w:rsidR="000B5B05" w:rsidRPr="00A95513" w:rsidTr="000B5B05">
        <w:tc>
          <w:tcPr>
            <w:tcW w:w="2235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Компонент</w:t>
            </w: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ы-</w:t>
            </w:r>
            <w:proofErr w:type="gramEnd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смысловые блоки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796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1) Социализация, развитие общения,  нравственное воспитание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2) Ребенок в семье и сообществе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3) Самообслуживание, самостоятельность, трудовое воспитание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4) Формирование основ безопасности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5) Игровая деятельность </w:t>
            </w:r>
          </w:p>
        </w:tc>
      </w:tr>
      <w:tr w:rsidR="000B5B05" w:rsidRPr="00A95513" w:rsidTr="000B5B05">
        <w:tc>
          <w:tcPr>
            <w:tcW w:w="2235" w:type="dxa"/>
          </w:tcPr>
          <w:p w:rsidR="000B5B05" w:rsidRPr="00A95513" w:rsidRDefault="000B5B05" w:rsidP="00856A7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="00856A7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из ООП ДОУ</w:t>
            </w:r>
          </w:p>
        </w:tc>
        <w:tc>
          <w:tcPr>
            <w:tcW w:w="7796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B5B05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Конкретное  </w:t>
      </w:r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содержание</w:t>
      </w: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указанных  образовательных    областей зависит от возрастных и индивидуальных особенностей детей,   определяется целями и задачами Программы и может реализовываться  в </w:t>
      </w:r>
      <w:r w:rsidR="00856A7B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различных   видах  детской деятельности.</w:t>
      </w:r>
    </w:p>
    <w:p w:rsidR="00856A7B" w:rsidRPr="00856A7B" w:rsidRDefault="00856A7B" w:rsidP="000B5B05">
      <w:pPr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856A7B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Указать </w:t>
      </w:r>
      <w:r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 xml:space="preserve">виды  детской деятельности </w:t>
      </w:r>
      <w:r w:rsidRPr="00856A7B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в соответствии с возрастом.</w:t>
      </w: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Часть, формируемая участниками образовательных отношений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9"/>
        <w:gridCol w:w="4832"/>
      </w:tblGrid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 xml:space="preserve">Компоненты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(по выбранной парциальной программе)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из выбранной программы по компонентам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17BB9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Модуль:  Познавательное  развитие</w:t>
      </w: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Обязательная часть</w:t>
      </w:r>
    </w:p>
    <w:tbl>
      <w:tblPr>
        <w:tblStyle w:val="a6"/>
        <w:tblW w:w="10031" w:type="dxa"/>
        <w:tblLook w:val="04A0" w:firstRow="1" w:lastRow="0" w:firstColumn="1" w:lastColumn="0" w:noHBand="0" w:noVBand="1"/>
      </w:tblPr>
      <w:tblGrid>
        <w:gridCol w:w="2943"/>
        <w:gridCol w:w="7088"/>
      </w:tblGrid>
      <w:tr w:rsidR="000B5B05" w:rsidRPr="00A95513" w:rsidTr="000B5B05">
        <w:tc>
          <w:tcPr>
            <w:tcW w:w="2943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Компонент</w:t>
            </w: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ы-</w:t>
            </w:r>
            <w:proofErr w:type="gramEnd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 смысловые блоки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088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1) Формирование элементарных математических представлений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2) Развитие познавательно-исследовательской деятельности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3) Ознакомление с предметным окружением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4) Ознакомление с социальным  миром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5) Ознакомление с миром природы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6) Игровая деятельность </w:t>
            </w:r>
          </w:p>
        </w:tc>
      </w:tr>
      <w:tr w:rsidR="000B5B05" w:rsidRPr="00A95513" w:rsidTr="000B5B05">
        <w:tc>
          <w:tcPr>
            <w:tcW w:w="2943" w:type="dxa"/>
          </w:tcPr>
          <w:p w:rsidR="000B5B05" w:rsidRPr="00A95513" w:rsidRDefault="000B5B05" w:rsidP="00856A7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="00856A7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ООП ДОУ</w:t>
            </w:r>
          </w:p>
        </w:tc>
        <w:tc>
          <w:tcPr>
            <w:tcW w:w="7088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B5B05" w:rsidRPr="00A95513" w:rsidRDefault="000B5B05" w:rsidP="000B5B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Часть, формируемая участниками образовательных отношений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9"/>
        <w:gridCol w:w="4832"/>
      </w:tblGrid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 xml:space="preserve">Компоненты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(по выбранной парциальной программе)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из выбранной программы по компонентам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</w:tc>
      </w:tr>
    </w:tbl>
    <w:p w:rsidR="000B5B05" w:rsidRPr="00A95513" w:rsidRDefault="000B5B05" w:rsidP="000B5B05">
      <w:pPr>
        <w:tabs>
          <w:tab w:val="left" w:pos="567"/>
        </w:tabs>
        <w:spacing w:after="0" w:line="360" w:lineRule="auto"/>
        <w:ind w:firstLine="567"/>
        <w:contextualSpacing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0B5B05" w:rsidRPr="00A95513" w:rsidRDefault="000B5B05" w:rsidP="00017B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bookmarkStart w:id="7" w:name="_Toc419228631"/>
      <w:r w:rsidRPr="00A955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Модуль: Речевое развитие</w:t>
      </w:r>
    </w:p>
    <w:p w:rsidR="000B5B05" w:rsidRPr="00A95513" w:rsidRDefault="000B5B05" w:rsidP="000B5B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Обязательная часть</w:t>
      </w:r>
    </w:p>
    <w:tbl>
      <w:tblPr>
        <w:tblStyle w:val="a6"/>
        <w:tblW w:w="10031" w:type="dxa"/>
        <w:tblLook w:val="04A0" w:firstRow="1" w:lastRow="0" w:firstColumn="1" w:lastColumn="0" w:noHBand="0" w:noVBand="1"/>
      </w:tblPr>
      <w:tblGrid>
        <w:gridCol w:w="2660"/>
        <w:gridCol w:w="7371"/>
      </w:tblGrid>
      <w:tr w:rsidR="000B5B05" w:rsidRPr="00A95513" w:rsidTr="000B5B05">
        <w:tc>
          <w:tcPr>
            <w:tcW w:w="2660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 xml:space="preserve">Компоненты </w:t>
            </w: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-с</w:t>
            </w:r>
            <w:proofErr w:type="gramEnd"/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мысловые блоки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371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Развитие речи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1) Развивающая речевая среда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2) Формирование словаря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3) Звуковая культура речи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4) Грамматический строй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5) Связная речь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Приобщение к художественной литературе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Игровая деятельность</w:t>
            </w:r>
          </w:p>
        </w:tc>
      </w:tr>
      <w:tr w:rsidR="000B5B05" w:rsidRPr="00A95513" w:rsidTr="000B5B05">
        <w:tc>
          <w:tcPr>
            <w:tcW w:w="2660" w:type="dxa"/>
          </w:tcPr>
          <w:p w:rsidR="000B5B05" w:rsidRPr="00A95513" w:rsidRDefault="000B5B05" w:rsidP="00856A7B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="00856A7B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из ООП ДОУ</w:t>
            </w:r>
          </w:p>
        </w:tc>
        <w:tc>
          <w:tcPr>
            <w:tcW w:w="7371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Часть, формируемая участниками образовательных отношений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9"/>
        <w:gridCol w:w="4832"/>
      </w:tblGrid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 xml:space="preserve">Компоненты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(по выбранной парциальной программе)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  <w:tr w:rsidR="000B5B05" w:rsidRPr="00A95513" w:rsidTr="00856A7B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из выбранной программы по компонентам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17B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A955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Модуль: Художественно-эстетическое   развитие</w:t>
      </w:r>
    </w:p>
    <w:p w:rsidR="000B5B05" w:rsidRPr="00A95513" w:rsidRDefault="000B5B05" w:rsidP="000B5B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Обязательная часть</w:t>
      </w:r>
    </w:p>
    <w:tbl>
      <w:tblPr>
        <w:tblStyle w:val="a6"/>
        <w:tblW w:w="10031" w:type="dxa"/>
        <w:tblLook w:val="04A0" w:firstRow="1" w:lastRow="0" w:firstColumn="1" w:lastColumn="0" w:noHBand="0" w:noVBand="1"/>
      </w:tblPr>
      <w:tblGrid>
        <w:gridCol w:w="1809"/>
        <w:gridCol w:w="8222"/>
      </w:tblGrid>
      <w:tr w:rsidR="000B5B05" w:rsidRPr="00A95513" w:rsidTr="000B5B05">
        <w:tc>
          <w:tcPr>
            <w:tcW w:w="180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Компоненты - смысловые блоки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222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1) Приобщение к искусству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2) Изобразительная  деятельность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3) Конструктивно – модельная деятельность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4) Музыкальная деятельность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5) Игровая деятельность</w:t>
            </w:r>
          </w:p>
        </w:tc>
      </w:tr>
      <w:tr w:rsidR="000B5B05" w:rsidRPr="00A95513" w:rsidTr="000B5B05">
        <w:tc>
          <w:tcPr>
            <w:tcW w:w="1809" w:type="dxa"/>
          </w:tcPr>
          <w:p w:rsidR="000B5B05" w:rsidRPr="00A95513" w:rsidRDefault="000B5B05" w:rsidP="00F6013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из </w:t>
            </w:r>
            <w:r w:rsidR="00F6013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ООП ДОУ</w:t>
            </w:r>
          </w:p>
        </w:tc>
        <w:tc>
          <w:tcPr>
            <w:tcW w:w="822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lastRenderedPageBreak/>
        <w:t>Часть, формируемая участниками образовательных отношений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9"/>
        <w:gridCol w:w="4832"/>
      </w:tblGrid>
      <w:tr w:rsidR="000B5B05" w:rsidRPr="00A95513" w:rsidTr="00F60133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 xml:space="preserve">Компоненты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(по выбранной парциальной программе)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  <w:tr w:rsidR="000B5B05" w:rsidRPr="00A95513" w:rsidTr="00F60133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из выбранной программы по компонентам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</w:tc>
      </w:tr>
    </w:tbl>
    <w:p w:rsidR="000B5B05" w:rsidRPr="00A95513" w:rsidRDefault="000B5B05" w:rsidP="000B5B05">
      <w:pPr>
        <w:tabs>
          <w:tab w:val="left" w:pos="567"/>
          <w:tab w:val="left" w:pos="709"/>
        </w:tabs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bookmarkEnd w:id="7"/>
    <w:p w:rsidR="000B5B05" w:rsidRPr="00A95513" w:rsidRDefault="000B5B05" w:rsidP="000B5B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0B5B05" w:rsidRPr="00A95513" w:rsidRDefault="000B5B05" w:rsidP="00017BB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A9551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>Модуль: Физическое развитие</w:t>
      </w:r>
    </w:p>
    <w:p w:rsidR="000B5B05" w:rsidRPr="00A95513" w:rsidRDefault="000B5B05" w:rsidP="000B5B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Обязательная часть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254"/>
        <w:gridCol w:w="7317"/>
      </w:tblGrid>
      <w:tr w:rsidR="000B5B05" w:rsidRPr="00A95513" w:rsidTr="00F60133">
        <w:tc>
          <w:tcPr>
            <w:tcW w:w="2254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Компоненты - смысловые блоки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7317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1) Формирование начальных представлений о здоровом образе жизни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2) Физическое развитие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3) Игровая деятельность</w:t>
            </w:r>
          </w:p>
        </w:tc>
      </w:tr>
      <w:tr w:rsidR="000B5B05" w:rsidRPr="00A95513" w:rsidTr="00F60133">
        <w:tc>
          <w:tcPr>
            <w:tcW w:w="2254" w:type="dxa"/>
          </w:tcPr>
          <w:p w:rsidR="000B5B05" w:rsidRPr="00A95513" w:rsidRDefault="000B5B05" w:rsidP="00F60133">
            <w:pPr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="00F6013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из ООП ДОУ</w:t>
            </w:r>
          </w:p>
        </w:tc>
        <w:tc>
          <w:tcPr>
            <w:tcW w:w="7317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Часть, формируемая участниками образовательных отношений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39"/>
        <w:gridCol w:w="4832"/>
      </w:tblGrid>
      <w:tr w:rsidR="000B5B05" w:rsidRPr="00A95513" w:rsidTr="00F60133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  <w:t xml:space="preserve">Компоненты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(по выбранной парциальной программе)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</w:p>
        </w:tc>
      </w:tr>
      <w:tr w:rsidR="000B5B05" w:rsidRPr="00A95513" w:rsidTr="00F60133">
        <w:tc>
          <w:tcPr>
            <w:tcW w:w="4739" w:type="dxa"/>
          </w:tcPr>
          <w:p w:rsidR="000B5B05" w:rsidRPr="00A95513" w:rsidRDefault="000B5B05" w:rsidP="000B5B05">
            <w:pPr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Задачи по возрасту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из выбранной программы по компонентам</w:t>
            </w:r>
          </w:p>
        </w:tc>
        <w:tc>
          <w:tcPr>
            <w:tcW w:w="4832" w:type="dxa"/>
          </w:tcPr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Младший возраст с 3-х лет до 4-х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Средний возраст с 4-х лет до 5-ти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возраст с 5-ти лет до 6-ти лет</w:t>
            </w:r>
          </w:p>
          <w:p w:rsidR="000B5B05" w:rsidRPr="00A95513" w:rsidRDefault="000B5B05" w:rsidP="000B5B05">
            <w:pPr>
              <w:ind w:left="3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Подготовительный к школе возраст с 6-ти лет до 7-ми лет     </w:t>
            </w: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2.2. Описание вариативных форм, методов и средств реализации Программы</w:t>
      </w: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 учетом возрастных и индивидуально-психологических особенностей воспитанников, специфики их образовательных потребностей, мотивов и интересов.</w:t>
      </w: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Pr="00A95513" w:rsidRDefault="00F60133" w:rsidP="000B5B05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Пример вариативных форм</w:t>
      </w:r>
    </w:p>
    <w:tbl>
      <w:tblPr>
        <w:tblStyle w:val="a6"/>
        <w:tblW w:w="0" w:type="auto"/>
        <w:jc w:val="center"/>
        <w:tblLook w:val="04A0" w:firstRow="1" w:lastRow="0" w:firstColumn="1" w:lastColumn="0" w:noHBand="0" w:noVBand="1"/>
      </w:tblPr>
      <w:tblGrid>
        <w:gridCol w:w="392"/>
        <w:gridCol w:w="9179"/>
      </w:tblGrid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Занятия   (образовательные предложения для целой группы) </w:t>
            </w:r>
          </w:p>
        </w:tc>
      </w:tr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Различные  виды игр  (свободная игра, игра-исследование, ролевая, и др. виды игр, подвижные и традиционные народные игры) </w:t>
            </w:r>
          </w:p>
        </w:tc>
      </w:tr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Взаимодействие  и общение детей и взрослых и/или детей между собой; </w:t>
            </w:r>
          </w:p>
        </w:tc>
      </w:tr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Проекты  различной направленности (прежде всего исследовательские)</w:t>
            </w:r>
          </w:p>
        </w:tc>
      </w:tr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Праздники,  социальные акции т.п., </w:t>
            </w:r>
          </w:p>
        </w:tc>
      </w:tr>
      <w:tr w:rsidR="000B5B05" w:rsidRPr="00A95513" w:rsidTr="00805ADD">
        <w:trPr>
          <w:jc w:val="center"/>
        </w:trPr>
        <w:tc>
          <w:tcPr>
            <w:tcW w:w="392" w:type="dxa"/>
          </w:tcPr>
          <w:p w:rsidR="000B5B05" w:rsidRPr="00A95513" w:rsidRDefault="000B5B05" w:rsidP="000B5B05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179" w:type="dxa"/>
          </w:tcPr>
          <w:p w:rsidR="000B5B05" w:rsidRPr="00A95513" w:rsidRDefault="000B5B05" w:rsidP="000B5B05">
            <w:pP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Режимные моменты (использование  их образовательного потенциала) </w:t>
            </w:r>
          </w:p>
        </w:tc>
      </w:tr>
    </w:tbl>
    <w:p w:rsidR="000B5B05" w:rsidRPr="00A95513" w:rsidRDefault="000B5B05" w:rsidP="000B5B05">
      <w:pPr>
        <w:spacing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0B5B05" w:rsidRDefault="000B5B05" w:rsidP="00241310">
      <w:pPr>
        <w:spacing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Все формы вместе и каждая в отдельности реализуются через сочетание организованных взрослыми и самостоятельно инициируемых свободно выбираемых детьми видов деятельности. При подборе форм, методов, способов реализации Программы для достижения  планируемых результатов, в форме целевых ориентиров, и </w:t>
      </w: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lastRenderedPageBreak/>
        <w:t>представленных в целевом разделе  Программы, учитываются общие характеристики возрастного развития детей и задачи развития для каждого возрастного периода.</w:t>
      </w:r>
    </w:p>
    <w:p w:rsidR="00F60133" w:rsidRPr="00F60133" w:rsidRDefault="00F60133" w:rsidP="000B5B05">
      <w:pPr>
        <w:spacing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F6013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Пример вариативных форм к видам детской </w:t>
      </w:r>
      <w: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деятельности для дошкольного возраста</w:t>
      </w:r>
    </w:p>
    <w:tbl>
      <w:tblPr>
        <w:tblW w:w="9910" w:type="dxa"/>
        <w:tblInd w:w="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26"/>
        <w:gridCol w:w="4536"/>
        <w:gridCol w:w="4948"/>
      </w:tblGrid>
      <w:tr w:rsidR="000B5B05" w:rsidRPr="00A95513" w:rsidTr="00805ADD">
        <w:trPr>
          <w:trHeight w:val="422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bookmarkStart w:id="8" w:name="_Toc420598541"/>
            <w:bookmarkStart w:id="9" w:name="_Toc420597627"/>
            <w:bookmarkStart w:id="10" w:name="_Toc419228627"/>
            <w:bookmarkStart w:id="11" w:name="_Toc422496183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№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Виды деятельности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Вариативные формы</w:t>
            </w:r>
          </w:p>
        </w:tc>
      </w:tr>
      <w:tr w:rsidR="000B5B05" w:rsidRPr="00A95513" w:rsidTr="00805ADD">
        <w:trPr>
          <w:trHeight w:val="3262"/>
        </w:trPr>
        <w:tc>
          <w:tcPr>
            <w:tcW w:w="426" w:type="dxa"/>
            <w:vMerge w:val="restart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536" w:type="dxa"/>
            <w:vMerge w:val="restart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Игровая деятельность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- 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форма активности ребенка, направленная не на резуль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тат, а на процесс действия и способы осуществления и характеризующаяся приня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тием ребенком условной (в отличие от его реальной жизненной) позиции</w:t>
            </w:r>
            <w:proofErr w:type="gramEnd"/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Творческие игры: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режиссерские (на основе готового содержания, предложенного взрослым; по мотивам литературных произведе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ний; с сюжетами, самостоятельно придуманными детьми);</w:t>
            </w:r>
            <w:proofErr w:type="gramEnd"/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сюжетно-ролевые;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игры-драматизации;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театрализованные;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игры со строительным материалом (со специально созданным материалом: напольным и настольным строитель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ным материалом, строительными набо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рами, конструкторами и т. п.; с природ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ным материалом; с бросовым материа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лом);</w:t>
            </w:r>
            <w:proofErr w:type="gramEnd"/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— </w:t>
            </w: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игры-фантазирование</w:t>
            </w:r>
            <w:proofErr w:type="gramEnd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импровизационные игры-этюды.</w:t>
            </w:r>
          </w:p>
        </w:tc>
      </w:tr>
      <w:tr w:rsidR="000B5B05" w:rsidRPr="00A95513" w:rsidTr="00805ADD">
        <w:trPr>
          <w:trHeight w:val="3687"/>
        </w:trPr>
        <w:tc>
          <w:tcPr>
            <w:tcW w:w="426" w:type="dxa"/>
            <w:vMerge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536" w:type="dxa"/>
            <w:vMerge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Игры с правилами: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дидактические (по содержанию: ма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тематические, речевые, экологические; по дидактическому материалу: игры с   предметами,   настольно-печатные, словесные — игры-поручения, игры-бе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седы,   игры-путешествия,   игры-пред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положения, игры-загадки);</w:t>
            </w:r>
            <w:proofErr w:type="gramEnd"/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подвижные (по степени подвижно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сти: малой, средней и большой подвиж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ности; по преобладающим движениям: игры с прыжками, с бегом, лазаньем и т. п.; по предметам: игры с мячом, с об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ручем, скакалкой и т. д.);</w:t>
            </w:r>
            <w:proofErr w:type="gramEnd"/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развивающие;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музыкальные;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компьютерные (основанные на сю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жетах художественных произведений; стратегии; обучающие)</w:t>
            </w:r>
          </w:p>
        </w:tc>
      </w:tr>
      <w:tr w:rsidR="000B5B05" w:rsidRPr="00A95513" w:rsidTr="00805ADD">
        <w:trPr>
          <w:trHeight w:val="1815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Познавательно-исследова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тельская деятельность —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форма активности ребен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ка, направленная на по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знание свойств и связей объектов и явлений, осво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ение способов познания, способствующая формиро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ванию целостной картины мира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Экспериментирование, исследование; моделирование: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замещение;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составление моделей;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деятельность с использованием мо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делей;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по характеру моделей (</w:t>
            </w:r>
            <w:proofErr w:type="gramStart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предметное</w:t>
            </w:r>
            <w:proofErr w:type="gramEnd"/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знаковое, мысленное)</w:t>
            </w:r>
          </w:p>
        </w:tc>
      </w:tr>
      <w:tr w:rsidR="000B5B05" w:rsidRPr="00A95513" w:rsidTr="00805ADD">
        <w:trPr>
          <w:trHeight w:val="2626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Коммуникативная дея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тельность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форма ак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тивности ребенка, направ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ленная на взаимодействие с другим человеком как субъектом, потенциаль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ным партнером по обще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нию, предполагающая со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гласование и объединение усилий с целью налажива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ния отношений и достиже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ния общего результата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Формы общения </w:t>
            </w: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со</w:t>
            </w:r>
            <w:proofErr w:type="gramEnd"/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 взрослым: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ситуативно-деловая;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внеситуативно-познавательная;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— внеситуативно-личностная.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Формы общения со сверстником: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эмоционально-практическая;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внеситуативно-деловая;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— ситуативно-деловая.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Конструктивное общение и взаимодей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ствие </w:t>
            </w:r>
            <w:proofErr w:type="gramStart"/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со</w:t>
            </w:r>
            <w:proofErr w:type="gramEnd"/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 взрослыми и сверстниками, устная речь как основное средство об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>щения</w:t>
            </w:r>
          </w:p>
        </w:tc>
      </w:tr>
      <w:tr w:rsidR="000B5B05" w:rsidRPr="00A95513" w:rsidTr="00805ADD">
        <w:trPr>
          <w:trHeight w:val="2626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Двигательная деятель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ность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форма активно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сти ребенка, позволяющая ему решать двигательные задачи путем реализации двигательной функции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Гимнастика: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основные движения (ходьба, бег, ме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тание, прыжки, лазанье, равновесие);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строевые упражнения;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танцевальные упражнения;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с элементами спортивных игр (лет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ние и зимние виды спорта).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Игры: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подвижные;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— с элементами спорта.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Простейший туризм.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Катание на самокате, санках, велосипе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де, ходьба на лыжах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 др.</w:t>
            </w:r>
          </w:p>
        </w:tc>
      </w:tr>
      <w:tr w:rsidR="000B5B05" w:rsidRPr="00A95513" w:rsidTr="00805ADD">
        <w:trPr>
          <w:trHeight w:val="2360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Самообслуживание и эле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>менты бытового тру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да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это форма активно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сти ребенка, требующая приложения усилий для удовлетворения физиоло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гических и моральных по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требностей и приносящая конкретный результат, ко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торый можно увидеть/по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трогать/почувствовать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Самообслуживание;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хозяйственно-бытовой труд;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труд в природе;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ручной труд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</w:tr>
      <w:tr w:rsidR="000B5B05" w:rsidRPr="00A95513" w:rsidTr="00805ADD">
        <w:trPr>
          <w:trHeight w:val="352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Изобразительная деятель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ность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форма активно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сти ребенка, в результате которой создается матери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альный или идеальный продукт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Рисование, лепка, аппликация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</w:tr>
      <w:tr w:rsidR="000B5B05" w:rsidRPr="00A95513" w:rsidTr="00805ADD">
        <w:trPr>
          <w:trHeight w:val="2146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Конструирование из раз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личных материалов —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форма активности ребенка, которая развивает у него пространственное мышле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ние, формирует способ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ность предвидеть будущий результат, дает возмож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ность для развития творче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ства, обогащает речь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Конструирование: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из строительных материалов;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из коробок, катушек и другого бро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сового материала;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— из природного материала.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Художественный труд: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--- аппликация;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конструирование из бумаги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</w:tr>
      <w:tr w:rsidR="000B5B05" w:rsidRPr="00A95513" w:rsidTr="00805ADD">
        <w:trPr>
          <w:trHeight w:val="2626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lastRenderedPageBreak/>
              <w:t>8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Музыкальная деятель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ность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это форма актив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ности ребенка, дающая ему возможность выби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рать наиболее близкие и успешные в реализации позиции: слушателя, ис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полнителя, сочинителя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Восприятие музыки.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Исполнительство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(вокальное, инстру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ментальное):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пение;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музыкально-ритмические движения;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игра на детских музыкальных ин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струментах.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Творчество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(вокальное, инструменталь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ное):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пение;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музыкально-ритмические движения;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музыкально-игровая деятельность;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игра на музыкальных инструментах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</w:tr>
      <w:tr w:rsidR="000B5B05" w:rsidRPr="00A95513" w:rsidTr="00805ADD">
        <w:trPr>
          <w:trHeight w:val="556"/>
        </w:trPr>
        <w:tc>
          <w:tcPr>
            <w:tcW w:w="42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4536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Восприятие художествен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>ной литературы и фоль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 xml:space="preserve">клора 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— форма активности ребенка, предполагающая не пассивное созерцание, а деятельность, которая воплощается во внутрен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нем содействии, сопере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живании героям, в вооб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ражаемом перенесении на себя событий, в «мыслен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ном действии», в результа</w:t>
            </w:r>
            <w:r w:rsidRPr="00A95513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softHyphen/>
              <w:t>те чего возникает эффект личного присутствия, личного участия в событиях</w:t>
            </w:r>
          </w:p>
        </w:tc>
        <w:tc>
          <w:tcPr>
            <w:tcW w:w="4948" w:type="dxa"/>
          </w:tcPr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Чтение (слушание);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обсуждение (рассуждение);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рассказывание (пересказывание), декла</w:t>
            </w: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softHyphen/>
              <w:t>мация;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 xml:space="preserve">разучивание; 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  <w:r w:rsidRPr="00A95513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  <w:t>ситуативный разговор</w:t>
            </w:r>
          </w:p>
          <w:p w:rsidR="000B5B05" w:rsidRPr="00A95513" w:rsidRDefault="000B5B05" w:rsidP="000B5B0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en-US"/>
              </w:rPr>
            </w:pPr>
          </w:p>
        </w:tc>
      </w:tr>
    </w:tbl>
    <w:p w:rsidR="000B5B05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F60133" w:rsidRPr="00F60133" w:rsidRDefault="00F60133" w:rsidP="000B5B05">
      <w:pPr>
        <w:spacing w:after="0"/>
        <w:jc w:val="both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F6013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 xml:space="preserve">Для раннего возраста см. ФГОС </w:t>
      </w:r>
      <w:proofErr w:type="gramStart"/>
      <w:r w:rsidRPr="00F6013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ДО</w:t>
      </w:r>
      <w:proofErr w:type="gramEnd"/>
      <w:r w:rsidRPr="00F6013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.</w:t>
      </w:r>
    </w:p>
    <w:bookmarkEnd w:id="8"/>
    <w:bookmarkEnd w:id="9"/>
    <w:bookmarkEnd w:id="10"/>
    <w:bookmarkEnd w:id="11"/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0B5B05" w:rsidRPr="00A95513" w:rsidRDefault="000B5B05" w:rsidP="000B5B05">
      <w:pPr>
        <w:spacing w:before="100" w:beforeAutospacing="1" w:after="0" w:afterAutospacing="1" w:line="240" w:lineRule="auto"/>
        <w:contextualSpacing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>Методы реализации Программы</w:t>
      </w:r>
    </w:p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358"/>
        <w:gridCol w:w="5213"/>
      </w:tblGrid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МЕТОДЫ ОБУЧЕНИЯ ДЕТЕЙ</w:t>
            </w:r>
          </w:p>
        </w:tc>
        <w:tc>
          <w:tcPr>
            <w:tcW w:w="5741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МЕТОДЫ ВОСПИТАНИЯ ДЕТЕЙ</w:t>
            </w:r>
          </w:p>
        </w:tc>
      </w:tr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Обеспечивающие передачу учебной информации педагогом  и восприятие ее детьми посредством слушания, наблюдения, практических действий</w:t>
            </w:r>
          </w:p>
        </w:tc>
        <w:tc>
          <w:tcPr>
            <w:tcW w:w="5741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Формирования  сознания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(рассказ, объяснение, разъяснение, этическая беседа, увещевание, внушение, инструктаж, пример и т.д.)</w:t>
            </w:r>
            <w:proofErr w:type="gramEnd"/>
          </w:p>
        </w:tc>
      </w:tr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Характеризующие усвоение нового материала путем активного запоминания, самостоятельного размышления или проблемной ситуации</w:t>
            </w:r>
          </w:p>
        </w:tc>
        <w:tc>
          <w:tcPr>
            <w:tcW w:w="5741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Организации  деятельности и формирования опыта поведения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(упражнение, приучение, поручение, педагогическое требование, общественное мнение, воспитывающие ситуации)</w:t>
            </w:r>
          </w:p>
        </w:tc>
      </w:tr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Характеризующие Мыслительные операции при подаче и усвоении учебного материала</w:t>
            </w:r>
          </w:p>
        </w:tc>
        <w:tc>
          <w:tcPr>
            <w:tcW w:w="5741" w:type="dxa"/>
            <w:vMerge w:val="restart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Стимулирования (соревнование, поощрение, наказание)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Методы, направленные на формирование мотивации: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proofErr w:type="gramStart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стимулирующие</w:t>
            </w:r>
            <w:proofErr w:type="gramEnd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познавательный интерес, 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 творческий характер деятельности,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 </w:t>
            </w:r>
            <w:proofErr w:type="gramStart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направленные</w:t>
            </w:r>
            <w:proofErr w:type="gramEnd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 создание соревновательных ситуаций, 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 </w:t>
            </w:r>
            <w:proofErr w:type="gramStart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учитывающие</w:t>
            </w:r>
            <w:proofErr w:type="gramEnd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эмоциональное воздействие на ребенка, </w:t>
            </w:r>
          </w:p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-направленные на создание и развитие игровой ситуации на занятии.</w:t>
            </w:r>
            <w:proofErr w:type="gramEnd"/>
          </w:p>
        </w:tc>
      </w:tr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Характеризующие степень самостоятельности познавательной деятельности</w:t>
            </w:r>
          </w:p>
        </w:tc>
        <w:tc>
          <w:tcPr>
            <w:tcW w:w="5741" w:type="dxa"/>
            <w:vMerge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B5B05" w:rsidRPr="00A95513" w:rsidTr="00805ADD">
        <w:tc>
          <w:tcPr>
            <w:tcW w:w="4715" w:type="dxa"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Догматические. Репродуктивные. Объяснительно-иллюстративные. Продуктивные. Эвристические. Исследовательские.</w:t>
            </w:r>
          </w:p>
        </w:tc>
        <w:tc>
          <w:tcPr>
            <w:tcW w:w="5741" w:type="dxa"/>
            <w:vMerge/>
          </w:tcPr>
          <w:p w:rsidR="000B5B05" w:rsidRPr="00A95513" w:rsidRDefault="000B5B05" w:rsidP="000B5B05">
            <w:pPr>
              <w:spacing w:before="100" w:beforeAutospacing="1" w:afterAutospacing="1"/>
              <w:contextualSpacing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0B5B05" w:rsidRPr="00A95513" w:rsidRDefault="000B5B05" w:rsidP="000B5B05">
      <w:pPr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4E658B" w:rsidRDefault="004E658B" w:rsidP="000B5B05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Default="000B5B05" w:rsidP="000B5B05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lastRenderedPageBreak/>
        <w:t>Средства реализации Программы</w:t>
      </w:r>
    </w:p>
    <w:p w:rsidR="004E658B" w:rsidRPr="00A95513" w:rsidRDefault="004E658B" w:rsidP="000B5B05">
      <w:pPr>
        <w:spacing w:after="0" w:line="240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</w:p>
    <w:p w:rsidR="000B5B05" w:rsidRPr="00A95513" w:rsidRDefault="000B5B05" w:rsidP="0024131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Для всестороннего развития детей в каждой возрастной группе должна быть создана развивающая среда с учётом возрастных и индивидуальных особенностей воспитанников, специфики их образовательных потребностей и интересов. Особое место занимают в ней средства реализации Программы - совокупность материальных и идеальных объектов. </w:t>
      </w:r>
    </w:p>
    <w:p w:rsidR="000B5B05" w:rsidRPr="00A95513" w:rsidRDefault="000B5B05" w:rsidP="00241310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 точки зрения содержания дошкольного образования, имеющего деятельностную основу, целесообразно использовать средства, направленные на развитие деятельности детей: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двигательной (оборудование для ходьбы, бега, ползания, лазанья, прыгания, занятий с мячом и др.); </w:t>
      </w:r>
      <w:proofErr w:type="gramEnd"/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игровой (игры, игрушки);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241310">
        <w:rPr>
          <w:rFonts w:ascii="Times New Roman" w:eastAsia="Calibri" w:hAnsi="Times New Roman" w:cs="Times New Roman"/>
          <w:sz w:val="24"/>
          <w:szCs w:val="24"/>
        </w:rPr>
        <w:t>коммуникативной</w:t>
      </w:r>
      <w:proofErr w:type="gramEnd"/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 (дидактический материал);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чтения (восприятия) художественной литературы (книги для детского чтения, в том числе аудиокниги, иллюстративный материал);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познавательно-исследовательской (натуральные предметы для исследования и образно-символический материал, в том числе макеты, карты, модели, картины и др.);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трудовой (оборудование и инвентарь для всех видов труда); 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41310">
        <w:rPr>
          <w:rFonts w:ascii="Times New Roman" w:eastAsia="Calibri" w:hAnsi="Times New Roman" w:cs="Times New Roman"/>
          <w:sz w:val="24"/>
          <w:szCs w:val="24"/>
        </w:rPr>
        <w:t>продуктивной (оборудование и материалы для лепки, аппликации, рисования и конструирования, в том числе строительный мате риал, конструкторы, природный и бросовый материал);</w:t>
      </w:r>
    </w:p>
    <w:p w:rsidR="000B5B05" w:rsidRPr="00241310" w:rsidRDefault="000B5B05" w:rsidP="00241310">
      <w:pPr>
        <w:pStyle w:val="a7"/>
        <w:numPr>
          <w:ilvl w:val="0"/>
          <w:numId w:val="9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241310">
        <w:rPr>
          <w:rFonts w:ascii="Times New Roman" w:eastAsia="Calibri" w:hAnsi="Times New Roman" w:cs="Times New Roman"/>
          <w:sz w:val="24"/>
          <w:szCs w:val="24"/>
        </w:rPr>
        <w:t>музыкально-художественной</w:t>
      </w:r>
      <w:proofErr w:type="gramEnd"/>
      <w:r w:rsidRPr="00241310">
        <w:rPr>
          <w:rFonts w:ascii="Times New Roman" w:eastAsia="Calibri" w:hAnsi="Times New Roman" w:cs="Times New Roman"/>
          <w:sz w:val="24"/>
          <w:szCs w:val="24"/>
        </w:rPr>
        <w:t xml:space="preserve"> (детские музыкальные инструменты, дидактический материал и др.). </w:t>
      </w:r>
    </w:p>
    <w:p w:rsidR="000B5B05" w:rsidRDefault="000B5B05" w:rsidP="00241310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241310" w:rsidRPr="00241310" w:rsidRDefault="00241310" w:rsidP="00241310">
      <w:pPr>
        <w:pStyle w:val="a7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</w:p>
    <w:p w:rsidR="00B67E0C" w:rsidRPr="00A95513" w:rsidRDefault="00B67E0C" w:rsidP="00241310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B67E0C" w:rsidRPr="00A95513" w:rsidRDefault="00A9722E" w:rsidP="000B5B05">
      <w:pPr>
        <w:spacing w:after="0"/>
        <w:jc w:val="both"/>
        <w:rPr>
          <w:rFonts w:ascii="Times New Roman" w:eastAsia="Calibri" w:hAnsi="Times New Roman" w:cs="Times New Roman"/>
          <w:color w:val="FF0000"/>
          <w:sz w:val="24"/>
          <w:szCs w:val="24"/>
          <w:lang w:eastAsia="en-US"/>
        </w:rPr>
      </w:pPr>
      <w:proofErr w:type="gramStart"/>
      <w:r>
        <w:rPr>
          <w:rFonts w:ascii="Times New Roman" w:eastAsia="Calibri" w:hAnsi="Times New Roman" w:cs="Times New Roman"/>
          <w:color w:val="FF0000"/>
          <w:sz w:val="24"/>
          <w:szCs w:val="24"/>
          <w:lang w:eastAsia="en-US"/>
        </w:rPr>
        <w:t>п</w:t>
      </w:r>
      <w:proofErr w:type="gramEnd"/>
      <w:r w:rsidR="00B67E0C" w:rsidRPr="00A95513">
        <w:rPr>
          <w:rFonts w:ascii="Times New Roman" w:eastAsia="Calibri" w:hAnsi="Times New Roman" w:cs="Times New Roman"/>
          <w:color w:val="FF0000"/>
          <w:sz w:val="24"/>
          <w:szCs w:val="24"/>
          <w:lang w:eastAsia="en-US"/>
        </w:rPr>
        <w:t xml:space="preserve"> 2.3.   </w:t>
      </w:r>
      <w:r w:rsidR="00B67E0C" w:rsidRPr="00A9722E">
        <w:rPr>
          <w:rFonts w:ascii="Times New Roman" w:eastAsia="Calibri" w:hAnsi="Times New Roman" w:cs="Times New Roman"/>
          <w:color w:val="FF0000"/>
          <w:sz w:val="24"/>
          <w:szCs w:val="24"/>
          <w:u w:val="single"/>
          <w:lang w:eastAsia="en-US"/>
        </w:rPr>
        <w:t>может быть</w:t>
      </w:r>
      <w:r w:rsidR="00B67E0C" w:rsidRPr="00A95513">
        <w:rPr>
          <w:rFonts w:ascii="Times New Roman" w:eastAsia="Calibri" w:hAnsi="Times New Roman" w:cs="Times New Roman"/>
          <w:color w:val="FF0000"/>
          <w:sz w:val="24"/>
          <w:szCs w:val="24"/>
          <w:lang w:eastAsia="en-US"/>
        </w:rPr>
        <w:t xml:space="preserve"> при условии</w:t>
      </w:r>
      <w:r w:rsidR="0046177E" w:rsidRPr="00A95513">
        <w:rPr>
          <w:rFonts w:ascii="Times New Roman" w:eastAsia="Calibri" w:hAnsi="Times New Roman" w:cs="Times New Roman"/>
          <w:color w:val="FF0000"/>
          <w:sz w:val="24"/>
          <w:szCs w:val="24"/>
          <w:lang w:eastAsia="en-US"/>
        </w:rPr>
        <w:t xml:space="preserve"> наличия детей  с ОВЗ  в группе.</w:t>
      </w:r>
    </w:p>
    <w:p w:rsidR="000B5B05" w:rsidRPr="00A95513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9551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2.3. Адаптивная программа коррекционно-развивающей работы с детьми с огран</w:t>
      </w:r>
      <w:r w:rsidR="00A9722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иченными возможностями здоровья </w:t>
      </w:r>
      <w:r w:rsidR="00A9722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описывает </w:t>
      </w:r>
      <w:r w:rsidRPr="00A9551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образовательную деятельность по профессиональной коррекции нарушений развития детей</w:t>
      </w:r>
      <w:r w:rsidR="00A9722E">
        <w:rPr>
          <w:rFonts w:ascii="Times New Roman" w:eastAsia="Calibri" w:hAnsi="Times New Roman" w:cs="Times New Roman"/>
          <w:sz w:val="24"/>
          <w:szCs w:val="24"/>
          <w:lang w:eastAsia="en-US"/>
        </w:rPr>
        <w:t>. Разрабатывается совместно со специалистами (учитель-логопед, психолог  и др.) индивидуально на каждого ребенка  и является приложением к Рабочей программе.</w:t>
      </w:r>
    </w:p>
    <w:p w:rsidR="000B5B05" w:rsidRDefault="000B5B05" w:rsidP="000B5B05">
      <w:pPr>
        <w:spacing w:after="0" w:line="240" w:lineRule="auto"/>
        <w:jc w:val="both"/>
        <w:rPr>
          <w:rFonts w:ascii="Times New Roman" w:eastAsia="Calibri" w:hAnsi="Times New Roman" w:cs="Times New Roman"/>
          <w:b/>
          <w:kern w:val="28"/>
          <w:sz w:val="24"/>
          <w:szCs w:val="24"/>
          <w:lang w:eastAsia="hi-IN" w:bidi="hi-IN"/>
        </w:rPr>
      </w:pPr>
    </w:p>
    <w:p w:rsidR="00A9722E" w:rsidRDefault="00A9722E" w:rsidP="000B5B05">
      <w:pPr>
        <w:spacing w:after="0" w:line="240" w:lineRule="auto"/>
        <w:jc w:val="both"/>
        <w:rPr>
          <w:rFonts w:ascii="Times New Roman" w:eastAsia="Calibri" w:hAnsi="Times New Roman" w:cs="Times New Roman"/>
          <w:b/>
          <w:kern w:val="28"/>
          <w:sz w:val="24"/>
          <w:szCs w:val="24"/>
          <w:lang w:eastAsia="hi-IN" w:bidi="hi-IN"/>
        </w:rPr>
      </w:pPr>
      <w:r>
        <w:rPr>
          <w:rFonts w:ascii="Times New Roman" w:eastAsia="Calibri" w:hAnsi="Times New Roman" w:cs="Times New Roman"/>
          <w:b/>
          <w:kern w:val="28"/>
          <w:sz w:val="24"/>
          <w:szCs w:val="24"/>
          <w:lang w:eastAsia="hi-IN" w:bidi="hi-IN"/>
        </w:rPr>
        <w:t>2.4. Особенности образовательной деятельности разных видов  и культурных практик.</w:t>
      </w:r>
    </w:p>
    <w:p w:rsidR="00A9722E" w:rsidRDefault="00A9722E" w:rsidP="000B5B05">
      <w:pPr>
        <w:spacing w:after="0" w:line="240" w:lineRule="auto"/>
        <w:jc w:val="both"/>
        <w:rPr>
          <w:rFonts w:ascii="Times New Roman" w:eastAsia="Calibri" w:hAnsi="Times New Roman" w:cs="Times New Roman"/>
          <w:b/>
          <w:kern w:val="28"/>
          <w:sz w:val="24"/>
          <w:szCs w:val="24"/>
          <w:lang w:eastAsia="hi-IN" w:bidi="hi-IN"/>
        </w:rPr>
      </w:pPr>
    </w:p>
    <w:p w:rsidR="00A9722E" w:rsidRDefault="00A9722E" w:rsidP="00A9722E">
      <w:pPr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kern w:val="28"/>
          <w:sz w:val="24"/>
          <w:szCs w:val="24"/>
          <w:lang w:eastAsia="hi-IN" w:bidi="hi-IN"/>
        </w:rPr>
        <w:t>2.5.</w:t>
      </w:r>
      <w:r w:rsidRPr="00A9722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Способы и направления поддержки детской инициативы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:rsidR="00A9722E" w:rsidRDefault="00A9722E" w:rsidP="00A9722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A9722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2.6. Особенности  взаимодействия педагогического коллектива с   семьями воспитанников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:rsidR="00411C3D" w:rsidRPr="00411C3D" w:rsidRDefault="00411C3D" w:rsidP="00411C3D">
      <w:pPr>
        <w:ind w:firstLine="708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Прописываются особенности взаимодействия  с семьями воспитанников </w:t>
      </w:r>
      <w:proofErr w:type="gramStart"/>
      <w:r>
        <w:rPr>
          <w:rFonts w:ascii="Times New Roman" w:eastAsia="Calibri" w:hAnsi="Times New Roman" w:cs="Times New Roman"/>
          <w:sz w:val="24"/>
          <w:szCs w:val="24"/>
          <w:lang w:eastAsia="en-US"/>
        </w:rPr>
        <w:t>группы</w:t>
      </w:r>
      <w:proofErr w:type="gramEnd"/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и прилагается  План мероприятий работы (или в Приложении к Рабочей программе).</w:t>
      </w:r>
    </w:p>
    <w:p w:rsidR="00A9722E" w:rsidRPr="00411C3D" w:rsidRDefault="00411C3D" w:rsidP="00A9722E">
      <w:pPr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</w:pPr>
      <w:r w:rsidRPr="00411C3D">
        <w:rPr>
          <w:rFonts w:ascii="Times New Roman" w:eastAsia="Calibri" w:hAnsi="Times New Roman" w:cs="Times New Roman"/>
          <w:b/>
          <w:i/>
          <w:sz w:val="24"/>
          <w:szCs w:val="24"/>
          <w:lang w:eastAsia="en-US"/>
        </w:rPr>
        <w:t>Для п. 2.4., 2.5., 2.6. – педагог указывает в соответствии  с ООП ДОУ   и возрастом детей.</w:t>
      </w:r>
    </w:p>
    <w:p w:rsidR="00AF3BA6" w:rsidRDefault="00AF3BA6" w:rsidP="00B67E0C">
      <w:pPr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9722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2.</w:t>
      </w:r>
      <w:r w:rsidR="00A9722E" w:rsidRPr="00A9722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7</w:t>
      </w:r>
      <w:r w:rsidRPr="00A9722E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 Иные характеристики содержания Программы, наиболее существенные  с точки зрения авторов Программы.</w:t>
      </w:r>
    </w:p>
    <w:p w:rsidR="00411C3D" w:rsidRPr="00411C3D" w:rsidRDefault="00411C3D" w:rsidP="00B67E0C">
      <w:pPr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</w:pPr>
      <w:r w:rsidRPr="00411C3D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По усмотрению  педагога. </w:t>
      </w: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4E658B" w:rsidRDefault="008F0AD9" w:rsidP="004E658B">
      <w:pPr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>3. ОРГАНИЗАЦИОННЫЙ РАЗДЕЛ</w:t>
      </w: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90CD5" w:rsidRPr="00A95513" w:rsidRDefault="00D90CD5" w:rsidP="00D90CD5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Style w:val="e-red"/>
          <w:rFonts w:ascii="Times New Roman" w:eastAsia="Times New Roman" w:hAnsi="Times New Roman" w:cs="Times New Roman"/>
          <w:b/>
          <w:sz w:val="24"/>
          <w:szCs w:val="24"/>
        </w:rPr>
        <w:t>Описание материально-технического обеспечения Рабочей программы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Обязательная часть</w:t>
            </w:r>
          </w:p>
        </w:tc>
        <w:tc>
          <w:tcPr>
            <w:tcW w:w="3191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Часть, формируемая участниками образовательных отношений</w:t>
            </w: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Помещения, обеспечивающие образование дошкольников.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Специальное оснащение и оборудование для организации образовательного процесса с детьми с ограниченными возможностями здоровья.</w:t>
            </w:r>
          </w:p>
        </w:tc>
        <w:tc>
          <w:tcPr>
            <w:tcW w:w="3190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b/>
          <w:sz w:val="24"/>
          <w:szCs w:val="24"/>
        </w:rPr>
        <w:t>Обеспеченность методическими материалами, средствами обучения и воспитания</w:t>
      </w:r>
    </w:p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A95513">
        <w:rPr>
          <w:rFonts w:ascii="Times New Roman" w:hAnsi="Times New Roman" w:cs="Times New Roman"/>
          <w:i/>
          <w:sz w:val="24"/>
          <w:szCs w:val="24"/>
        </w:rPr>
        <w:t>Вариант 1</w:t>
      </w:r>
    </w:p>
    <w:tbl>
      <w:tblPr>
        <w:tblStyle w:val="a6"/>
        <w:tblW w:w="9588" w:type="dxa"/>
        <w:tblLook w:val="04A0" w:firstRow="1" w:lastRow="0" w:firstColumn="1" w:lastColumn="0" w:noHBand="0" w:noVBand="1"/>
      </w:tblPr>
      <w:tblGrid>
        <w:gridCol w:w="3068"/>
        <w:gridCol w:w="3238"/>
        <w:gridCol w:w="3282"/>
      </w:tblGrid>
      <w:tr w:rsidR="00D90CD5" w:rsidRPr="00A95513" w:rsidTr="00805ADD">
        <w:trPr>
          <w:trHeight w:val="814"/>
        </w:trPr>
        <w:tc>
          <w:tcPr>
            <w:tcW w:w="306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3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Обязательная часть</w:t>
            </w:r>
          </w:p>
        </w:tc>
        <w:tc>
          <w:tcPr>
            <w:tcW w:w="3282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Часть, формируемая участниками образовательных отношений</w:t>
            </w:r>
          </w:p>
        </w:tc>
      </w:tr>
      <w:tr w:rsidR="00D90CD5" w:rsidRPr="00A95513" w:rsidTr="00805ADD">
        <w:trPr>
          <w:trHeight w:val="261"/>
        </w:trPr>
        <w:tc>
          <w:tcPr>
            <w:tcW w:w="306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Учебно-методический комплект</w:t>
            </w:r>
          </w:p>
        </w:tc>
        <w:tc>
          <w:tcPr>
            <w:tcW w:w="323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2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76"/>
        </w:trPr>
        <w:tc>
          <w:tcPr>
            <w:tcW w:w="3068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Учебно-наглядные материалы</w:t>
            </w:r>
          </w:p>
        </w:tc>
        <w:tc>
          <w:tcPr>
            <w:tcW w:w="323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2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76"/>
        </w:trPr>
        <w:tc>
          <w:tcPr>
            <w:tcW w:w="3068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Учебно-наглядные пособия</w:t>
            </w:r>
          </w:p>
        </w:tc>
        <w:tc>
          <w:tcPr>
            <w:tcW w:w="323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2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rPr>
          <w:trHeight w:val="276"/>
        </w:trPr>
        <w:tc>
          <w:tcPr>
            <w:tcW w:w="3068" w:type="dxa"/>
          </w:tcPr>
          <w:p w:rsidR="00D90CD5" w:rsidRPr="00A95513" w:rsidRDefault="00D90CD5" w:rsidP="00805A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Образовательные ресурсы, расходные материалы, подписки, техническое и мультимедийное сопровождение деятельности </w:t>
            </w:r>
          </w:p>
        </w:tc>
        <w:tc>
          <w:tcPr>
            <w:tcW w:w="3238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2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i/>
          <w:sz w:val="24"/>
          <w:szCs w:val="24"/>
        </w:rPr>
        <w:t>Вариант 2</w:t>
      </w:r>
      <w:r w:rsidRPr="00A95513">
        <w:rPr>
          <w:rFonts w:ascii="Times New Roman" w:hAnsi="Times New Roman" w:cs="Times New Roman"/>
          <w:sz w:val="24"/>
          <w:szCs w:val="24"/>
        </w:rPr>
        <w:t xml:space="preserve"> Программы, методические пособия, учебно-наглядные материалы, учебно-наглядные пособия: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717"/>
        <w:gridCol w:w="2333"/>
        <w:gridCol w:w="2393"/>
        <w:gridCol w:w="2128"/>
      </w:tblGrid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 область</w:t>
            </w: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Программа и методические пособия (например,  по Н.Е.Вераксы)</w:t>
            </w: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Методические пособия</w:t>
            </w: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Материалы</w:t>
            </w:r>
          </w:p>
        </w:tc>
      </w:tr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392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9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lastRenderedPageBreak/>
        <w:t xml:space="preserve"> 5) Материально - техническое оснащение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230"/>
        <w:gridCol w:w="1946"/>
        <w:gridCol w:w="2011"/>
        <w:gridCol w:w="1755"/>
        <w:gridCol w:w="1629"/>
      </w:tblGrid>
      <w:tr w:rsidR="00D90CD5" w:rsidRPr="00A95513" w:rsidTr="00805ADD"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Образовательная область</w:t>
            </w: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Пространство ДОУ, группа</w:t>
            </w: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Оборудование, материалы, ИКТ</w:t>
            </w: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</w:t>
            </w:r>
          </w:p>
        </w:tc>
        <w:tc>
          <w:tcPr>
            <w:tcW w:w="1915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>Сертифи</w:t>
            </w:r>
          </w:p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кат (или акт проверки) </w:t>
            </w:r>
          </w:p>
        </w:tc>
      </w:tr>
      <w:tr w:rsidR="00D90CD5" w:rsidRPr="00A95513" w:rsidTr="00805ADD"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4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4"/>
        <w:numPr>
          <w:ilvl w:val="0"/>
          <w:numId w:val="5"/>
        </w:numPr>
        <w:spacing w:before="0" w:beforeAutospacing="0" w:after="0" w:afterAutospacing="0"/>
        <w:jc w:val="both"/>
      </w:pPr>
      <w:r w:rsidRPr="00A95513">
        <w:rPr>
          <w:b/>
        </w:rPr>
        <w:t>Особенности традиционных событий, праздников, мероприятий</w:t>
      </w:r>
      <w:r w:rsidRPr="00A95513">
        <w:t xml:space="preserve">. </w:t>
      </w:r>
    </w:p>
    <w:p w:rsidR="00D90CD5" w:rsidRPr="00A95513" w:rsidRDefault="00D90CD5" w:rsidP="00D90CD5">
      <w:pPr>
        <w:pStyle w:val="a4"/>
        <w:spacing w:before="0" w:beforeAutospacing="0" w:after="0" w:afterAutospacing="0"/>
        <w:ind w:left="720"/>
        <w:jc w:val="both"/>
      </w:pPr>
      <w:r w:rsidRPr="00A95513">
        <w:t xml:space="preserve">Программа предусматривает организацию культурно-досуговой деятельности детей, </w:t>
      </w:r>
      <w:r w:rsidRPr="00A95513">
        <w:rPr>
          <w:rStyle w:val="e-highlighted"/>
        </w:rPr>
        <w:t xml:space="preserve">задачами </w:t>
      </w:r>
      <w:r w:rsidRPr="00A95513">
        <w:t>которой являются:</w:t>
      </w:r>
    </w:p>
    <w:p w:rsidR="00D90CD5" w:rsidRPr="00A95513" w:rsidRDefault="00D90CD5" w:rsidP="00D90CD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sz w:val="24"/>
          <w:szCs w:val="24"/>
        </w:rPr>
        <w:t>организация культурного отдыха детей, их эмоциональной разрядки;</w:t>
      </w:r>
    </w:p>
    <w:p w:rsidR="00D90CD5" w:rsidRPr="00A95513" w:rsidRDefault="00D90CD5" w:rsidP="00D90CD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sz w:val="24"/>
          <w:szCs w:val="24"/>
        </w:rPr>
        <w:t>развитие детского творчества в различных видах деятельности и культурных практиках;</w:t>
      </w:r>
    </w:p>
    <w:p w:rsidR="00D90CD5" w:rsidRPr="00A95513" w:rsidRDefault="00D90CD5" w:rsidP="00D90CD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sz w:val="24"/>
          <w:szCs w:val="24"/>
        </w:rPr>
        <w:t>создание условий для творческого взаимодействия детей и взрослых;</w:t>
      </w:r>
    </w:p>
    <w:p w:rsidR="00D90CD5" w:rsidRPr="00A95513" w:rsidRDefault="00D90CD5" w:rsidP="00D90CD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sz w:val="24"/>
          <w:szCs w:val="24"/>
        </w:rPr>
        <w:t>обогащение личного опыта детей разнообразными впечатлениями, расширение их кругозора средствами интеграции содержания различных образовательных областей;</w:t>
      </w:r>
    </w:p>
    <w:p w:rsidR="00D90CD5" w:rsidRPr="00A95513" w:rsidRDefault="00D90CD5" w:rsidP="00D90CD5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sz w:val="24"/>
          <w:szCs w:val="24"/>
        </w:rPr>
        <w:t>формирование у детей представлений об активных формах культурного отдыха, воспитание потребности в их самостоятельной организации.</w:t>
      </w:r>
    </w:p>
    <w:tbl>
      <w:tblPr>
        <w:tblStyle w:val="a6"/>
        <w:tblW w:w="9606" w:type="dxa"/>
        <w:tblLook w:val="04A0" w:firstRow="1" w:lastRow="0" w:firstColumn="1" w:lastColumn="0" w:noHBand="0" w:noVBand="1"/>
      </w:tblPr>
      <w:tblGrid>
        <w:gridCol w:w="1639"/>
        <w:gridCol w:w="1304"/>
        <w:gridCol w:w="2835"/>
        <w:gridCol w:w="3828"/>
      </w:tblGrid>
      <w:tr w:rsidR="00D90CD5" w:rsidRPr="00A95513" w:rsidTr="00805ADD">
        <w:trPr>
          <w:trHeight w:val="847"/>
        </w:trPr>
        <w:tc>
          <w:tcPr>
            <w:tcW w:w="2943" w:type="dxa"/>
            <w:gridSpan w:val="2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Период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Тема недели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b/>
                <w:bCs/>
                <w:kern w:val="24"/>
                <w:sz w:val="24"/>
                <w:szCs w:val="24"/>
              </w:rPr>
              <w:t>Краткое содержание традиционных праздников, событий</w:t>
            </w:r>
          </w:p>
        </w:tc>
      </w:tr>
      <w:tr w:rsidR="00D90CD5" w:rsidRPr="00A95513" w:rsidTr="00805ADD">
        <w:trPr>
          <w:trHeight w:val="1003"/>
        </w:trPr>
        <w:tc>
          <w:tcPr>
            <w:tcW w:w="1639" w:type="dxa"/>
            <w:vMerge w:val="restart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Сентябрь </w:t>
            </w:r>
          </w:p>
        </w:tc>
        <w:tc>
          <w:tcPr>
            <w:tcW w:w="1304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 неделя 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Наш любимый детский сад 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Адаптация к условиям детского сада; представления о себе, представления о сверстниках; элементарные правила поведения и культуры в общении со сверстниками и взрослыми… </w:t>
            </w:r>
          </w:p>
        </w:tc>
      </w:tr>
      <w:tr w:rsidR="00D90CD5" w:rsidRPr="00A95513" w:rsidTr="00805ADD">
        <w:trPr>
          <w:trHeight w:val="1003"/>
        </w:trPr>
        <w:tc>
          <w:tcPr>
            <w:tcW w:w="0" w:type="auto"/>
            <w:vMerge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4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2 неделя 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Красота на клумбе 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Выставки…</w:t>
            </w:r>
          </w:p>
        </w:tc>
      </w:tr>
      <w:tr w:rsidR="00D90CD5" w:rsidRPr="00A95513" w:rsidTr="00805ADD">
        <w:trPr>
          <w:trHeight w:val="1003"/>
        </w:trPr>
        <w:tc>
          <w:tcPr>
            <w:tcW w:w="0" w:type="auto"/>
            <w:vMerge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4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3 неделя 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Здоровье на грядке 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Традиция…. </w:t>
            </w:r>
          </w:p>
        </w:tc>
      </w:tr>
      <w:tr w:rsidR="00D90CD5" w:rsidRPr="00A95513" w:rsidTr="00805ADD">
        <w:trPr>
          <w:trHeight w:val="1003"/>
        </w:trPr>
        <w:tc>
          <w:tcPr>
            <w:tcW w:w="0" w:type="auto"/>
            <w:vMerge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4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4 неделя 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Осенние хлопоты 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Праздник… </w:t>
            </w:r>
          </w:p>
        </w:tc>
      </w:tr>
      <w:tr w:rsidR="00D90CD5" w:rsidRPr="00A95513" w:rsidTr="00805ADD">
        <w:trPr>
          <w:trHeight w:val="1003"/>
        </w:trPr>
        <w:tc>
          <w:tcPr>
            <w:tcW w:w="1639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>Октябрь</w:t>
            </w:r>
          </w:p>
        </w:tc>
        <w:tc>
          <w:tcPr>
            <w:tcW w:w="1304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1 неделя </w:t>
            </w:r>
          </w:p>
        </w:tc>
        <w:tc>
          <w:tcPr>
            <w:tcW w:w="2835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color w:val="000000"/>
                <w:kern w:val="24"/>
                <w:sz w:val="24"/>
                <w:szCs w:val="24"/>
              </w:rPr>
              <w:t xml:space="preserve">Разноцветная осень </w:t>
            </w:r>
          </w:p>
        </w:tc>
        <w:tc>
          <w:tcPr>
            <w:tcW w:w="3828" w:type="dxa"/>
            <w:hideMark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b/>
          <w:sz w:val="24"/>
          <w:szCs w:val="24"/>
        </w:rPr>
        <w:t>Особенности организации РППС территории (макросреда), учитывая принципы трансформируемости пространства, полифункциональности материалов, вариативности, доступности, безопасности.</w:t>
      </w:r>
    </w:p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6"/>
        <w:tblW w:w="9606" w:type="dxa"/>
        <w:tblLook w:val="04A0" w:firstRow="1" w:lastRow="0" w:firstColumn="1" w:lastColumn="0" w:noHBand="0" w:noVBand="1"/>
      </w:tblPr>
      <w:tblGrid>
        <w:gridCol w:w="2223"/>
        <w:gridCol w:w="7383"/>
      </w:tblGrid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(оборудование, инвентарь, атрибуты…)</w:t>
            </w:r>
          </w:p>
        </w:tc>
      </w:tr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Прогулочная площадка</w:t>
            </w: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Спортивные площадки</w:t>
            </w: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Автогородок </w:t>
            </w: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Огород </w:t>
            </w: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22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Другая прилегающая территория ДОО</w:t>
            </w:r>
          </w:p>
        </w:tc>
        <w:tc>
          <w:tcPr>
            <w:tcW w:w="7383" w:type="dxa"/>
          </w:tcPr>
          <w:p w:rsidR="00D90CD5" w:rsidRPr="00A95513" w:rsidRDefault="00D90CD5" w:rsidP="00805ADD">
            <w:pPr>
              <w:pStyle w:val="a7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b/>
          <w:sz w:val="24"/>
          <w:szCs w:val="24"/>
        </w:rPr>
        <w:t>Особенности организации РППС группы (микросреда</w:t>
      </w:r>
      <w:proofErr w:type="gramStart"/>
      <w:r w:rsidRPr="00A95513">
        <w:rPr>
          <w:rFonts w:ascii="Times New Roman" w:eastAsia="Times New Roman" w:hAnsi="Times New Roman" w:cs="Times New Roman"/>
          <w:b/>
          <w:sz w:val="24"/>
          <w:szCs w:val="24"/>
        </w:rPr>
        <w:t xml:space="preserve">,) </w:t>
      </w:r>
      <w:proofErr w:type="gramEnd"/>
      <w:r w:rsidRPr="00A95513">
        <w:rPr>
          <w:rFonts w:ascii="Times New Roman" w:eastAsia="Times New Roman" w:hAnsi="Times New Roman" w:cs="Times New Roman"/>
          <w:b/>
          <w:sz w:val="24"/>
          <w:szCs w:val="24"/>
        </w:rPr>
        <w:t>учитывая принципы трансформируемости пространства, полифункциональности материалов, вариативности, доступности, безопасности.</w:t>
      </w:r>
    </w:p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943"/>
        <w:gridCol w:w="2024"/>
        <w:gridCol w:w="4604"/>
      </w:tblGrid>
      <w:tr w:rsidR="00D90CD5" w:rsidRPr="00A95513" w:rsidTr="00805ADD">
        <w:tc>
          <w:tcPr>
            <w:tcW w:w="2943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02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Образовательное направление</w:t>
            </w:r>
          </w:p>
        </w:tc>
        <w:tc>
          <w:tcPr>
            <w:tcW w:w="460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Содержание (оборудование, инвентарь, атрибуты…)</w:t>
            </w:r>
          </w:p>
        </w:tc>
      </w:tr>
      <w:tr w:rsidR="00D90CD5" w:rsidRPr="00A95513" w:rsidTr="00805ADD">
        <w:tc>
          <w:tcPr>
            <w:tcW w:w="2943" w:type="dxa"/>
          </w:tcPr>
          <w:p w:rsidR="00D90CD5" w:rsidRPr="00A95513" w:rsidRDefault="00D90CD5" w:rsidP="00805ADD">
            <w:pPr>
              <w:pStyle w:val="a7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Активный сектор:</w:t>
            </w:r>
            <w:r w:rsidRPr="00A955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 </w:t>
            </w:r>
          </w:p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- центр игры, учитывая гендерную специфику;</w:t>
            </w: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центр двигательной деятельности;</w:t>
            </w: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центр конструирования;</w:t>
            </w: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 xml:space="preserve">- центр музыкально театрализованной деятельности… </w:t>
            </w:r>
          </w:p>
        </w:tc>
        <w:tc>
          <w:tcPr>
            <w:tcW w:w="202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943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Спокойный сектор:</w:t>
            </w:r>
          </w:p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- центр книги;</w:t>
            </w: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центр отдыха;</w:t>
            </w: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- центр природы…</w:t>
            </w:r>
          </w:p>
        </w:tc>
        <w:tc>
          <w:tcPr>
            <w:tcW w:w="202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943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Рабочий сектор:</w:t>
            </w:r>
          </w:p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- размещение оборудования для организации совместной и регламентированной деятельности</w:t>
            </w:r>
          </w:p>
        </w:tc>
        <w:tc>
          <w:tcPr>
            <w:tcW w:w="202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805ADD">
        <w:tc>
          <w:tcPr>
            <w:tcW w:w="2943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eastAsia="Times New Roman" w:hAnsi="Times New Roman" w:cs="Times New Roman"/>
                <w:sz w:val="24"/>
                <w:szCs w:val="24"/>
              </w:rPr>
              <w:t>Другие сектора по усмотрению педагога</w:t>
            </w:r>
          </w:p>
        </w:tc>
        <w:tc>
          <w:tcPr>
            <w:tcW w:w="202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04" w:type="dxa"/>
          </w:tcPr>
          <w:p w:rsidR="00D90CD5" w:rsidRPr="00A95513" w:rsidRDefault="00D90CD5" w:rsidP="00805AD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7"/>
        <w:numPr>
          <w:ilvl w:val="0"/>
          <w:numId w:val="5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95513">
        <w:rPr>
          <w:rFonts w:ascii="Times New Roman" w:eastAsia="Times New Roman" w:hAnsi="Times New Roman" w:cs="Times New Roman"/>
          <w:b/>
          <w:sz w:val="24"/>
          <w:szCs w:val="24"/>
        </w:rPr>
        <w:t>Распорядок и (или) режим дня, учитывая национально-культурные условия, климатические особенности региона</w:t>
      </w:r>
    </w:p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Style4"/>
        <w:widowControl/>
        <w:rPr>
          <w:rStyle w:val="FontStyle19"/>
          <w:rFonts w:cs="Times New Roman"/>
          <w:sz w:val="24"/>
        </w:rPr>
      </w:pPr>
      <w:r w:rsidRPr="00A95513">
        <w:rPr>
          <w:rStyle w:val="FontStyle19"/>
          <w:rFonts w:cs="Times New Roman"/>
          <w:sz w:val="24"/>
        </w:rPr>
        <w:t>Правильный режим дня - это рациональная продолжительность и разумное чередование различных видов деятельности и отдыха детей в течение суток. Основным принципом правильного построения режима является его соответствие возрастным психофизиологическим особенностям детей.</w:t>
      </w:r>
    </w:p>
    <w:p w:rsidR="00D90CD5" w:rsidRPr="00A95513" w:rsidRDefault="00D90CD5" w:rsidP="00D90CD5">
      <w:pPr>
        <w:pStyle w:val="Style4"/>
        <w:widowControl/>
        <w:rPr>
          <w:rFonts w:ascii="Times New Roman" w:hAnsi="Times New Roman" w:cs="Times New Roman"/>
          <w:color w:val="000000"/>
        </w:rPr>
      </w:pP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i/>
          <w:iCs/>
          <w:sz w:val="24"/>
          <w:szCs w:val="24"/>
        </w:rPr>
        <w:t>Приём детей</w:t>
      </w:r>
      <w:r w:rsidRPr="00A95513">
        <w:rPr>
          <w:rFonts w:ascii="Times New Roman" w:hAnsi="Times New Roman" w:cs="Times New Roman"/>
          <w:sz w:val="24"/>
          <w:szCs w:val="24"/>
        </w:rPr>
        <w:t xml:space="preserve"> проходит  как на воздухе, так и в помещении. В хорошую погоду прием детей в любое время года  проводится на свежем воздухе.</w:t>
      </w:r>
    </w:p>
    <w:p w:rsidR="00D90CD5" w:rsidRPr="00A95513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>Организация дневного сна детей.</w:t>
      </w:r>
      <w:r w:rsidRPr="00A95513">
        <w:rPr>
          <w:rFonts w:ascii="Times New Roman" w:hAnsi="Times New Roman" w:cs="Times New Roman"/>
          <w:sz w:val="24"/>
          <w:szCs w:val="24"/>
        </w:rPr>
        <w:t xml:space="preserve"> Полноценный сон детей является одним из важнейших факторов их психофизиологического благополучия и профилактики детских неврозов. </w:t>
      </w:r>
      <w:r w:rsidRPr="00A95513">
        <w:rPr>
          <w:rFonts w:ascii="Times New Roman" w:hAnsi="Times New Roman" w:cs="Times New Roman"/>
          <w:sz w:val="24"/>
          <w:szCs w:val="24"/>
        </w:rPr>
        <w:lastRenderedPageBreak/>
        <w:t>Спокойное состояние, необходимое малышу перед засыпанием, создается уже в конце прогулки, поддерживается во время обеда и подготовки ко сну.</w:t>
      </w:r>
    </w:p>
    <w:p w:rsidR="00D90CD5" w:rsidRPr="00A95513" w:rsidRDefault="00D90CD5" w:rsidP="00D90C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i/>
          <w:sz w:val="24"/>
          <w:szCs w:val="24"/>
        </w:rPr>
        <w:t xml:space="preserve">Организация прогулки. </w:t>
      </w:r>
      <w:r w:rsidRPr="00A95513">
        <w:rPr>
          <w:rFonts w:ascii="Times New Roman" w:hAnsi="Times New Roman" w:cs="Times New Roman"/>
          <w:sz w:val="24"/>
          <w:szCs w:val="24"/>
        </w:rPr>
        <w:t>Ежедневная  продолжительность  прогулки  детей  в  ДОУ  составляет  около  4 - 4,5 часов.  Прогулку  организуют  2  раза  в  день:  в  первую  половину  дня – до  обеда  и во  вторую   половину  дня – после  дневного  сна  и  (или)  перед  уходом  детей  домой.  При  температуре  воздуха  ниже  -  15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  и  скорости  ветра более  7 м/с  продолжительность  прогулки  сокращается.  Прогулка  не  проводится  при  температуре  воздуха  ниже  -  15</w:t>
      </w:r>
      <w:proofErr w:type="gramStart"/>
      <w:r w:rsidRPr="00A95513">
        <w:rPr>
          <w:rFonts w:ascii="Times New Roman" w:hAnsi="Times New Roman" w:cs="Times New Roman"/>
          <w:sz w:val="24"/>
          <w:szCs w:val="24"/>
        </w:rPr>
        <w:t>°С</w:t>
      </w:r>
      <w:proofErr w:type="gramEnd"/>
      <w:r w:rsidRPr="00A95513">
        <w:rPr>
          <w:rFonts w:ascii="Times New Roman" w:hAnsi="Times New Roman" w:cs="Times New Roman"/>
          <w:sz w:val="24"/>
          <w:szCs w:val="24"/>
        </w:rPr>
        <w:t xml:space="preserve">  и  скорости ветра  более  15 м/с  для  детей  до  4  лет,  а  для  детей  5-7  лет  -  при  температуре  воздуха  ниже  - 20°С  и  скорости  ветра  более  15  м/с.  (СанПиН 2.4.1.3049-13)</w:t>
      </w:r>
    </w:p>
    <w:p w:rsidR="00D90CD5" w:rsidRPr="00A95513" w:rsidRDefault="00D90CD5" w:rsidP="00D90CD5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i/>
          <w:sz w:val="24"/>
          <w:szCs w:val="24"/>
        </w:rPr>
        <w:t>Особенности организации питания.</w:t>
      </w:r>
      <w:r w:rsidRPr="00A95513">
        <w:rPr>
          <w:rFonts w:ascii="Times New Roman" w:hAnsi="Times New Roman" w:cs="Times New Roman"/>
          <w:sz w:val="24"/>
          <w:szCs w:val="24"/>
        </w:rPr>
        <w:t xml:space="preserve"> В ДОУ организовано трехразовое питание, в соответствии с примерным 10 – дневным меню на основе картотеки блюд с учетом сезонного наличия свежих овощей, фруктов, зелени.</w:t>
      </w:r>
    </w:p>
    <w:p w:rsidR="00D90CD5" w:rsidRPr="00A95513" w:rsidRDefault="00D90CD5" w:rsidP="00D90CD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b/>
          <w:bCs/>
          <w:i/>
          <w:sz w:val="24"/>
          <w:szCs w:val="24"/>
        </w:rPr>
        <w:t>Особенности организации физического воспитания.</w:t>
      </w:r>
      <w:r w:rsidRPr="00A95513">
        <w:rPr>
          <w:rFonts w:ascii="Times New Roman" w:hAnsi="Times New Roman" w:cs="Times New Roman"/>
          <w:sz w:val="24"/>
          <w:szCs w:val="24"/>
        </w:rPr>
        <w:t xml:space="preserve"> Физическое воспитание детей должно быть направлено на улучшение здоровья и физического развития, расширение функциональных возможностей детского организма, формирование двигательных навыков и двигательных качеств. Двигательный режим, физические упражнения и закаливающие мероприятия следует осуществлять с учетом здоровья, возраста детей и времени года.</w:t>
      </w:r>
    </w:p>
    <w:p w:rsidR="00D90CD5" w:rsidRPr="00A95513" w:rsidRDefault="00D90CD5" w:rsidP="00D90CD5">
      <w:pPr>
        <w:pStyle w:val="a4"/>
        <w:spacing w:before="0" w:beforeAutospacing="0" w:after="0" w:afterAutospacing="0"/>
        <w:jc w:val="both"/>
        <w:textAlignment w:val="top"/>
        <w:rPr>
          <w:b/>
          <w:i/>
        </w:rPr>
      </w:pPr>
    </w:p>
    <w:p w:rsidR="00D90CD5" w:rsidRPr="00A95513" w:rsidRDefault="00D90CD5" w:rsidP="00D90CD5">
      <w:pPr>
        <w:pStyle w:val="a4"/>
        <w:spacing w:before="0" w:beforeAutospacing="0" w:after="0" w:afterAutospacing="0"/>
        <w:jc w:val="both"/>
        <w:textAlignment w:val="top"/>
      </w:pPr>
      <w:r w:rsidRPr="00A95513">
        <w:rPr>
          <w:b/>
          <w:i/>
        </w:rPr>
        <w:t>Особенности организации и проведения непосредственной образовательной деятельности.</w:t>
      </w:r>
      <w:r w:rsidRPr="00A95513">
        <w:t xml:space="preserve"> Воспитателю предоставляется право варьировать место непосредственной образовательной деятельности  в педагогическом процессе, интегрировать содержание различных видов непосредственной образовательной деятельности в зависимости от поставленных целей и задач обучения и воспитания, их место в образовательном процессе.</w:t>
      </w:r>
    </w:p>
    <w:p w:rsidR="00D90CD5" w:rsidRPr="00A95513" w:rsidRDefault="00D90CD5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C78F9" w:rsidRDefault="006C78F9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F3BA6" w:rsidRDefault="00AF3BA6" w:rsidP="00D90CD5">
      <w:pPr>
        <w:spacing w:after="0"/>
        <w:ind w:firstLine="74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90CD5" w:rsidRPr="00043E1E" w:rsidRDefault="00D90CD5" w:rsidP="00043E1E">
      <w:pPr>
        <w:pStyle w:val="a7"/>
        <w:numPr>
          <w:ilvl w:val="0"/>
          <w:numId w:val="5"/>
        </w:num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43E1E">
        <w:rPr>
          <w:rFonts w:ascii="Times New Roman" w:hAnsi="Times New Roman" w:cs="Times New Roman"/>
          <w:b/>
          <w:sz w:val="24"/>
          <w:szCs w:val="24"/>
        </w:rPr>
        <w:t>Расписание непосредственно образовательной деятельности с детьми</w:t>
      </w:r>
    </w:p>
    <w:p w:rsidR="00D90CD5" w:rsidRPr="00A95513" w:rsidRDefault="00D90CD5" w:rsidP="00D90CD5">
      <w:pPr>
        <w:pStyle w:val="a4"/>
        <w:spacing w:before="0" w:beforeAutospacing="0" w:after="0" w:afterAutospacing="0"/>
        <w:jc w:val="both"/>
        <w:rPr>
          <w:rStyle w:val="a9"/>
          <w:color w:val="333333"/>
          <w:u w:val="single"/>
        </w:rPr>
      </w:pPr>
    </w:p>
    <w:tbl>
      <w:tblPr>
        <w:tblpPr w:leftFromText="180" w:rightFromText="180" w:vertAnchor="page" w:horzAnchor="margin" w:tblpY="1321"/>
        <w:tblW w:w="92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0"/>
        <w:gridCol w:w="1737"/>
        <w:gridCol w:w="6467"/>
      </w:tblGrid>
      <w:tr w:rsidR="00D90CD5" w:rsidRPr="00A95513" w:rsidTr="006C78F9">
        <w:trPr>
          <w:trHeight w:val="252"/>
        </w:trPr>
        <w:tc>
          <w:tcPr>
            <w:tcW w:w="1070" w:type="dxa"/>
          </w:tcPr>
          <w:p w:rsidR="00D90CD5" w:rsidRPr="00A95513" w:rsidRDefault="00D90CD5" w:rsidP="00805AD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Дни недели</w:t>
            </w: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 xml:space="preserve">Время </w:t>
            </w: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Содержание непосредственной образовательной деятельности</w:t>
            </w:r>
          </w:p>
        </w:tc>
      </w:tr>
      <w:tr w:rsidR="00D90CD5" w:rsidRPr="00A95513" w:rsidTr="006C78F9">
        <w:trPr>
          <w:trHeight w:val="315"/>
        </w:trPr>
        <w:tc>
          <w:tcPr>
            <w:tcW w:w="1070" w:type="dxa"/>
            <w:vMerge w:val="restart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551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ПН</w:t>
            </w:r>
            <w:proofErr w:type="gramEnd"/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9.00 – 9.20</w:t>
            </w: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Познание…</w:t>
            </w:r>
          </w:p>
        </w:tc>
      </w:tr>
      <w:tr w:rsidR="00D90CD5" w:rsidRPr="00A95513" w:rsidTr="006C78F9">
        <w:trPr>
          <w:trHeight w:val="315"/>
        </w:trPr>
        <w:tc>
          <w:tcPr>
            <w:tcW w:w="1070" w:type="dxa"/>
            <w:vMerge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75"/>
        </w:trPr>
        <w:tc>
          <w:tcPr>
            <w:tcW w:w="1070" w:type="dxa"/>
            <w:vMerge w:val="restart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ВТ</w:t>
            </w: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75"/>
        </w:trPr>
        <w:tc>
          <w:tcPr>
            <w:tcW w:w="1070" w:type="dxa"/>
            <w:vMerge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317"/>
        </w:trPr>
        <w:tc>
          <w:tcPr>
            <w:tcW w:w="1070" w:type="dxa"/>
            <w:vMerge w:val="restart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СР</w:t>
            </w: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317"/>
        </w:trPr>
        <w:tc>
          <w:tcPr>
            <w:tcW w:w="1070" w:type="dxa"/>
            <w:vMerge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53"/>
        </w:trPr>
        <w:tc>
          <w:tcPr>
            <w:tcW w:w="1070" w:type="dxa"/>
            <w:vMerge w:val="restart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ЧТ</w:t>
            </w: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53"/>
        </w:trPr>
        <w:tc>
          <w:tcPr>
            <w:tcW w:w="1070" w:type="dxa"/>
            <w:vMerge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76"/>
        </w:trPr>
        <w:tc>
          <w:tcPr>
            <w:tcW w:w="1070" w:type="dxa"/>
            <w:vMerge w:val="restart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  <w:r w:rsidRPr="00A95513">
              <w:rPr>
                <w:rFonts w:ascii="Times New Roman" w:hAnsi="Times New Roman" w:cs="Times New Roman"/>
                <w:sz w:val="24"/>
                <w:szCs w:val="24"/>
              </w:rPr>
              <w:t>ПТ</w:t>
            </w: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90CD5" w:rsidRPr="00A95513" w:rsidTr="006C78F9">
        <w:trPr>
          <w:trHeight w:val="276"/>
        </w:trPr>
        <w:tc>
          <w:tcPr>
            <w:tcW w:w="1070" w:type="dxa"/>
            <w:vMerge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3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467" w:type="dxa"/>
          </w:tcPr>
          <w:p w:rsidR="00D90CD5" w:rsidRPr="00A95513" w:rsidRDefault="00D90CD5" w:rsidP="00805ADD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90CD5" w:rsidRPr="006C78F9" w:rsidRDefault="00D90CD5" w:rsidP="00D90CD5">
      <w:pPr>
        <w:pStyle w:val="a4"/>
        <w:spacing w:before="0" w:beforeAutospacing="0" w:after="0" w:afterAutospacing="0"/>
        <w:ind w:left="720"/>
        <w:jc w:val="both"/>
      </w:pPr>
      <w:r w:rsidRPr="006C78F9">
        <w:rPr>
          <w:rStyle w:val="a9"/>
          <w:u w:val="single"/>
        </w:rPr>
        <w:t>Примерный распорядок дня в холодное время года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07.30-08.30  </w:t>
      </w:r>
      <w:r w:rsidRPr="006C78F9">
        <w:rPr>
          <w:rStyle w:val="apple-converted-space"/>
        </w:rPr>
        <w:t> </w:t>
      </w:r>
      <w:r w:rsidRPr="006C78F9">
        <w:t>Приход детей в детский сад, свободная игра, самостоятельная деятельность  детей, утренняя разминка.</w:t>
      </w:r>
    </w:p>
    <w:p w:rsidR="00D90CD5" w:rsidRPr="006C78F9" w:rsidRDefault="00D90CD5" w:rsidP="00D90CD5">
      <w:pPr>
        <w:pStyle w:val="a4"/>
        <w:numPr>
          <w:ilvl w:val="3"/>
          <w:numId w:val="6"/>
        </w:numPr>
        <w:spacing w:before="0" w:beforeAutospacing="0" w:after="0" w:afterAutospacing="0"/>
        <w:jc w:val="both"/>
      </w:pPr>
      <w:r w:rsidRPr="006C78F9">
        <w:t>  Подготовка к завтраку, завтрак.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b/>
        </w:rPr>
        <w:t>08.50-09.00</w:t>
      </w:r>
      <w:r w:rsidRPr="006C78F9">
        <w:t>    Игры, самостоятельная деятельность детей.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09.00-10.50</w:t>
      </w:r>
      <w:r w:rsidRPr="006C78F9">
        <w:t>  Организованная детская деятельность (общая длительность, включая  перерывы).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10.50-12.30</w:t>
      </w:r>
      <w:r w:rsidRPr="006C78F9">
        <w:t>    Подготовка к прогулке, утренняя прогулка.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12.30-12.40</w:t>
      </w:r>
      <w:r w:rsidRPr="006C78F9">
        <w:t>    Возвращение с прогулки, гигиенические процедуры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12.40-13.00</w:t>
      </w:r>
      <w:r w:rsidRPr="006C78F9">
        <w:t>    Подготовка к обеду, обед.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13.00-15.00</w:t>
      </w:r>
      <w:r w:rsidRPr="006C78F9">
        <w:t>    Подготовка ко сну, дневной сон.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15.00-15.25</w:t>
      </w:r>
      <w:r w:rsidRPr="006C78F9">
        <w:t>  Постепенный подъём, бодрящая гимнастика, гигиенические процедуры, самостоятельная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15.25-15.40</w:t>
      </w:r>
      <w:r w:rsidRPr="006C78F9">
        <w:t>    Полдник.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15.40-16.40</w:t>
      </w:r>
      <w:r w:rsidRPr="006C78F9">
        <w:t>    Игры, самостоятельная и организованная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16.40-17.30</w:t>
      </w:r>
      <w:r w:rsidRPr="006C78F9">
        <w:t>    Подготовка к прогулке, вечерняя прогулка, уход детей домой.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</w:p>
    <w:p w:rsidR="00D90CD5" w:rsidRPr="006C78F9" w:rsidRDefault="00D90CD5" w:rsidP="00D90CD5">
      <w:pPr>
        <w:pStyle w:val="a4"/>
        <w:spacing w:before="0" w:beforeAutospacing="0" w:after="0" w:afterAutospacing="0"/>
        <w:ind w:left="720"/>
        <w:jc w:val="both"/>
      </w:pPr>
      <w:r w:rsidRPr="006C78F9">
        <w:rPr>
          <w:rStyle w:val="a8"/>
          <w:i/>
          <w:u w:val="single"/>
        </w:rPr>
        <w:t>Примерный р</w:t>
      </w:r>
      <w:r w:rsidRPr="006C78F9">
        <w:rPr>
          <w:rStyle w:val="a9"/>
          <w:u w:val="single"/>
        </w:rPr>
        <w:t>аспорядок дня в холодное время года в ненастную погоду 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 xml:space="preserve"> 07.30-08.30    </w:t>
      </w:r>
      <w:r w:rsidRPr="006C78F9">
        <w:t>Приход детей в детский сад, свободная игра, самостоятельная     деятельность детей, утренняя разминка.</w:t>
      </w:r>
    </w:p>
    <w:p w:rsidR="00D90CD5" w:rsidRPr="006C78F9" w:rsidRDefault="00D90CD5" w:rsidP="00D90CD5">
      <w:pPr>
        <w:pStyle w:val="a4"/>
        <w:numPr>
          <w:ilvl w:val="3"/>
          <w:numId w:val="7"/>
        </w:numPr>
        <w:spacing w:before="0" w:beforeAutospacing="0" w:after="0" w:afterAutospacing="0"/>
        <w:jc w:val="both"/>
      </w:pPr>
      <w:r w:rsidRPr="006C78F9">
        <w:t>   Подготовка к завтраку, завтрак.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b/>
        </w:rPr>
        <w:t>08.50-09.00</w:t>
      </w:r>
      <w:r w:rsidRPr="006C78F9">
        <w:t>       Игры, самостоятельная деятельность детей.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09.00-10.50</w:t>
      </w:r>
      <w:r w:rsidRPr="006C78F9">
        <w:t>     Организованная детская деятельность (общая длительность, включая перерыв).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10.50-12.40</w:t>
      </w:r>
      <w:r w:rsidRPr="006C78F9">
        <w:t>     Подвижные игры, игры спортивного характера; работа с книгой, самостоятельная художественная и речевая деятельность детей. Строительно-конструкторские игры, дидактические игры.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12.40-13.00</w:t>
      </w:r>
      <w:r w:rsidRPr="006C78F9">
        <w:t>     Подготовка к обеду, обед.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13.00-15.00</w:t>
      </w:r>
      <w:r w:rsidRPr="006C78F9">
        <w:t>     Подготовка ко сну, дневной сон.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15.00-15.25</w:t>
      </w:r>
      <w:r w:rsidRPr="006C78F9">
        <w:t>     Постепенный подъём, бодрящая гимнастика, гигиенические процедуры, самостоятельная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15.25-15.40</w:t>
      </w:r>
      <w:r w:rsidRPr="006C78F9">
        <w:t>     Полдник.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15.40-16.40</w:t>
      </w:r>
      <w:r w:rsidRPr="006C78F9">
        <w:t>     Игры, самостоятельная и организованная детская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16.40-17.30   </w:t>
      </w:r>
      <w:r w:rsidRPr="006C78F9">
        <w:rPr>
          <w:rStyle w:val="apple-converted-space"/>
        </w:rPr>
        <w:t> </w:t>
      </w:r>
      <w:r w:rsidRPr="006C78F9">
        <w:t> Подвижные игры, игры спортивного характера;  индивидуальная работа с детьми; театрализованные игры, ручной труд; строительно-конструкторские игры; чтение художественной литературы, уход детей домой</w:t>
      </w:r>
    </w:p>
    <w:p w:rsidR="00D90CD5" w:rsidRPr="00A95513" w:rsidRDefault="00D90CD5" w:rsidP="00D90CD5">
      <w:pPr>
        <w:pStyle w:val="a4"/>
        <w:spacing w:before="0" w:beforeAutospacing="0" w:after="0" w:afterAutospacing="0"/>
        <w:jc w:val="both"/>
        <w:rPr>
          <w:color w:val="333333"/>
        </w:rPr>
      </w:pPr>
    </w:p>
    <w:p w:rsidR="00D90CD5" w:rsidRPr="006C78F9" w:rsidRDefault="00D90CD5" w:rsidP="00D90CD5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6C78F9">
        <w:rPr>
          <w:rFonts w:ascii="Times New Roman" w:hAnsi="Times New Roman" w:cs="Times New Roman"/>
          <w:i/>
          <w:sz w:val="24"/>
          <w:szCs w:val="24"/>
          <w:u w:val="single"/>
        </w:rPr>
        <w:t>Примерный распорядок дня в (оздоровительный) теплый период года (июнь – август)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07.30-08.30</w:t>
      </w:r>
      <w:r w:rsidRPr="006C78F9">
        <w:t>      Приход детей в детский сад (встреча детей на улице), свободная игра, самостоятельная     деятельность детей, утренняя разминка.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08.30-08.50</w:t>
      </w:r>
      <w:r w:rsidRPr="006C78F9">
        <w:t>      Возвращение с прогулки. Подготовка к завтраку, завтрак.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lastRenderedPageBreak/>
        <w:t>08.50-10.50</w:t>
      </w:r>
      <w:r w:rsidRPr="006C78F9">
        <w:t>      Игры. Совместная деятельность с детьми, развлечения.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10.50-12.30</w:t>
      </w:r>
      <w:r w:rsidRPr="006C78F9">
        <w:t>      Подготовка к прогулке, утренняя прогулка.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12.30-12.40</w:t>
      </w:r>
      <w:r w:rsidRPr="006C78F9">
        <w:t>      Возвращение с прогулки, самостоятельная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12.40-13.00</w:t>
      </w:r>
      <w:r w:rsidRPr="006C78F9">
        <w:t>      Подготовка к обеду, обед.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13.00-15.00</w:t>
      </w:r>
      <w:r w:rsidRPr="006C78F9">
        <w:t>      Подготовка ко сну, дневной сон.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15.00-15.25</w:t>
      </w:r>
      <w:r w:rsidRPr="006C78F9">
        <w:t>      Постепенный подъём, бодрящая гимнастика, гигиенические процедуры, самостоятельная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15.25-15.40</w:t>
      </w:r>
      <w:r w:rsidRPr="006C78F9">
        <w:t>      Полдник.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15.40-16.40</w:t>
      </w:r>
      <w:r w:rsidRPr="006C78F9">
        <w:t>      Игры, самостоятельная 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16.40-17.30</w:t>
      </w:r>
      <w:r w:rsidRPr="006C78F9">
        <w:t>      Подготовка к прогулке, вечерняя прогулка</w:t>
      </w:r>
      <w:proofErr w:type="gramStart"/>
      <w:r w:rsidRPr="006C78F9">
        <w:t>.у</w:t>
      </w:r>
      <w:proofErr w:type="gramEnd"/>
      <w:r w:rsidRPr="006C78F9">
        <w:t>ход детей домой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</w:p>
    <w:p w:rsidR="00D90CD5" w:rsidRPr="006C78F9" w:rsidRDefault="00D90CD5" w:rsidP="00D90CD5">
      <w:pPr>
        <w:pStyle w:val="a4"/>
        <w:spacing w:before="0" w:beforeAutospacing="0" w:after="0" w:afterAutospacing="0"/>
        <w:ind w:firstLine="708"/>
        <w:jc w:val="both"/>
      </w:pPr>
      <w:r w:rsidRPr="006C78F9">
        <w:rPr>
          <w:rStyle w:val="a9"/>
          <w:u w:val="single"/>
        </w:rPr>
        <w:t>Примерный распорядок дня на время активного отдыха, каникул, в тёплое время года в ненастную погоду  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07.00-08.30</w:t>
      </w:r>
      <w:r w:rsidRPr="006C78F9">
        <w:rPr>
          <w:rStyle w:val="apple-converted-space"/>
        </w:rPr>
        <w:t> </w:t>
      </w:r>
      <w:r w:rsidRPr="006C78F9">
        <w:t>Приход детей в детский сад, свободная игра, самостоятельная     деятельность детей, утренняя разминка.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08.30-08.50</w:t>
      </w:r>
      <w:r w:rsidRPr="006C78F9">
        <w:t>     Подготовка к завтраку, завтрак.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08.50-10.50    </w:t>
      </w:r>
      <w:r w:rsidRPr="006C78F9">
        <w:rPr>
          <w:rStyle w:val="apple-converted-space"/>
        </w:rPr>
        <w:t> </w:t>
      </w:r>
      <w:r w:rsidRPr="006C78F9">
        <w:t>Игры. Совместная деятельность с детьми, развлечения.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10.50-12.40</w:t>
      </w:r>
      <w:r w:rsidRPr="006C78F9">
        <w:t>     Подвижные игры, игры спортивного характера; работа с книгой, самостоятельная художественная и речевая деятельность детей. Строительно-конструкторские игры, дидактические игры.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12.40-13.00</w:t>
      </w:r>
      <w:r w:rsidRPr="006C78F9">
        <w:t>     Подготовка к обеду, обед.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13.00-15.00</w:t>
      </w:r>
      <w:r w:rsidRPr="006C78F9">
        <w:t>     Подготовка ко сну, дневной сон.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15.00-15.25</w:t>
      </w:r>
      <w:r w:rsidRPr="006C78F9">
        <w:t>     Постепенный подъём, бодрящая гимнастика, гигиенические процедуры, самостоятельная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15.25-15.40</w:t>
      </w:r>
      <w:r w:rsidRPr="006C78F9">
        <w:t>     Полдник.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15.40-16.40</w:t>
      </w:r>
      <w:r w:rsidRPr="006C78F9">
        <w:t>     Игры, самостоятельная и организованная детская деятельность.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  <w:r w:rsidRPr="006C78F9">
        <w:rPr>
          <w:rStyle w:val="a8"/>
        </w:rPr>
        <w:t>16.40-17.30   </w:t>
      </w:r>
      <w:r w:rsidRPr="006C78F9">
        <w:rPr>
          <w:rStyle w:val="apple-converted-space"/>
        </w:rPr>
        <w:t> </w:t>
      </w:r>
      <w:r w:rsidRPr="006C78F9">
        <w:t> Подвижные игры, игры спортивного характера; индивидуальная работа с детьми; театрализованные игры, ручной труд; строительно-конструкторские игры; чтение художественной литературы, уход детей домой.</w:t>
      </w:r>
      <w:r w:rsidRPr="006C78F9">
        <w:rPr>
          <w:rStyle w:val="a8"/>
        </w:rPr>
        <w:t>                               </w:t>
      </w:r>
    </w:p>
    <w:p w:rsidR="00D90CD5" w:rsidRPr="006C78F9" w:rsidRDefault="00D90CD5" w:rsidP="00D90CD5">
      <w:pPr>
        <w:pStyle w:val="a4"/>
        <w:spacing w:before="0" w:beforeAutospacing="0" w:after="0" w:afterAutospacing="0"/>
        <w:jc w:val="both"/>
      </w:pPr>
    </w:p>
    <w:p w:rsidR="00D90CD5" w:rsidRPr="006C78F9" w:rsidRDefault="00D90CD5" w:rsidP="00D90CD5">
      <w:pPr>
        <w:pStyle w:val="a4"/>
        <w:spacing w:before="0" w:beforeAutospacing="0" w:after="0" w:afterAutospacing="0"/>
        <w:ind w:left="720"/>
        <w:jc w:val="both"/>
      </w:pPr>
      <w:r w:rsidRPr="006C78F9">
        <w:rPr>
          <w:rStyle w:val="a9"/>
          <w:u w:val="single"/>
        </w:rPr>
        <w:t>Примерный распорядок дня при карантине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720"/>
        <w:jc w:val="both"/>
      </w:pPr>
      <w:r w:rsidRPr="006C78F9">
        <w:t xml:space="preserve"> 1.   Ежедневный приём в группу производится при уточнении состояния здоровья ребёнка у родителей. Данные заносятся в журнал.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 2.  Прекращаются контакты с другими группами.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 3.  Самостоятельная, игровая и совместная с воспитателем деятельность осуществляется с материалами, подлежащими специальной дезинфицирующей обработке.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 4.  Результаты продуктивной деятельности дезинфицируются и выбрасываются.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 5.  Организация деятельности по физическому и музыкальному развитию проводится в групповом помещении.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 6.  Изменения состояния здоровья ребёнка незамедлительно сообщаются медицинскому персоналу и родителям.</w:t>
      </w:r>
    </w:p>
    <w:p w:rsidR="00D90CD5" w:rsidRPr="006C78F9" w:rsidRDefault="00D90CD5" w:rsidP="00D90CD5">
      <w:pPr>
        <w:pStyle w:val="a4"/>
        <w:spacing w:before="0" w:beforeAutospacing="0" w:after="0" w:afterAutospacing="0"/>
        <w:ind w:left="180"/>
        <w:jc w:val="both"/>
      </w:pPr>
      <w:r w:rsidRPr="006C78F9">
        <w:t>          7.  Воспитателями группы и помощником воспитателя неукоснительно выполняются требования «Мероприятий в период карантина».</w:t>
      </w:r>
    </w:p>
    <w:p w:rsidR="00D90CD5" w:rsidRPr="00A95513" w:rsidRDefault="00D90CD5" w:rsidP="00D90CD5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90CD5" w:rsidRDefault="00D90CD5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E658B" w:rsidRPr="00A95513" w:rsidRDefault="004E658B" w:rsidP="00D90CD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 w:rsidP="00D90CD5">
      <w:pPr>
        <w:pStyle w:val="a7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95513" w:rsidRPr="007058BB" w:rsidRDefault="00A95513" w:rsidP="00043E1E">
      <w:pPr>
        <w:ind w:left="360"/>
        <w:rPr>
          <w:rFonts w:ascii="Times New Roman" w:hAnsi="Times New Roman" w:cs="Times New Roman"/>
          <w:sz w:val="28"/>
          <w:szCs w:val="24"/>
        </w:rPr>
      </w:pPr>
      <w:r w:rsidRPr="007058BB">
        <w:rPr>
          <w:rFonts w:ascii="Times New Roman" w:hAnsi="Times New Roman" w:cs="Times New Roman"/>
          <w:sz w:val="28"/>
          <w:szCs w:val="24"/>
        </w:rPr>
        <w:lastRenderedPageBreak/>
        <w:t>Рекомендации по подготовке краткой презентации рабочей программы: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Титульный лист (соответствует титу</w:t>
      </w:r>
      <w:r w:rsidR="00AF3BA6">
        <w:rPr>
          <w:rFonts w:ascii="Times New Roman" w:hAnsi="Times New Roman" w:cs="Times New Roman"/>
          <w:sz w:val="24"/>
          <w:szCs w:val="24"/>
        </w:rPr>
        <w:t>льному листу рабочей программы).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Цель и задачи рабочей программы; кадровые усл</w:t>
      </w:r>
      <w:r w:rsidR="00AF3BA6">
        <w:rPr>
          <w:rFonts w:ascii="Times New Roman" w:hAnsi="Times New Roman" w:cs="Times New Roman"/>
          <w:sz w:val="24"/>
          <w:szCs w:val="24"/>
        </w:rPr>
        <w:t>овия (воспитатели +специалисты).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Принципы и подходы в организации образовательн</w:t>
      </w:r>
      <w:r w:rsidR="00AF3BA6">
        <w:rPr>
          <w:rFonts w:ascii="Times New Roman" w:hAnsi="Times New Roman" w:cs="Times New Roman"/>
          <w:sz w:val="24"/>
          <w:szCs w:val="24"/>
        </w:rPr>
        <w:t xml:space="preserve">ого процесса (брать во ФГОС </w:t>
      </w:r>
      <w:proofErr w:type="gramStart"/>
      <w:r w:rsidR="00AF3BA6">
        <w:rPr>
          <w:rFonts w:ascii="Times New Roman" w:hAnsi="Times New Roman" w:cs="Times New Roman"/>
          <w:sz w:val="24"/>
          <w:szCs w:val="24"/>
        </w:rPr>
        <w:t>ДО</w:t>
      </w:r>
      <w:proofErr w:type="gramEnd"/>
      <w:r w:rsidR="00AF3BA6">
        <w:rPr>
          <w:rFonts w:ascii="Times New Roman" w:hAnsi="Times New Roman" w:cs="Times New Roman"/>
          <w:sz w:val="24"/>
          <w:szCs w:val="24"/>
        </w:rPr>
        <w:t>).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 xml:space="preserve">Содержание работы по 5 направлениям развития (максимально кратко о </w:t>
      </w:r>
      <w:r w:rsidR="00AF3BA6">
        <w:rPr>
          <w:rFonts w:ascii="Times New Roman" w:hAnsi="Times New Roman" w:cs="Times New Roman"/>
          <w:sz w:val="24"/>
          <w:szCs w:val="24"/>
        </w:rPr>
        <w:t>каждой образовательной области).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Индивидуальные особенности развития воспитанниковВАШЕЙ группы (пояснить, что возрастные особенности п</w:t>
      </w:r>
      <w:r w:rsidR="00546669">
        <w:rPr>
          <w:rFonts w:ascii="Times New Roman" w:hAnsi="Times New Roman" w:cs="Times New Roman"/>
          <w:sz w:val="24"/>
          <w:szCs w:val="24"/>
        </w:rPr>
        <w:t>рописаны в ООП, сделать ссылку).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Планируемые резуль</w:t>
      </w:r>
      <w:r w:rsidR="00546669">
        <w:rPr>
          <w:rFonts w:ascii="Times New Roman" w:hAnsi="Times New Roman" w:cs="Times New Roman"/>
          <w:sz w:val="24"/>
          <w:szCs w:val="24"/>
        </w:rPr>
        <w:t>таты освоения рабочей программы.</w:t>
      </w:r>
    </w:p>
    <w:p w:rsidR="00A95513" w:rsidRPr="00546669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46669">
        <w:rPr>
          <w:rFonts w:ascii="Times New Roman" w:hAnsi="Times New Roman" w:cs="Times New Roman"/>
          <w:sz w:val="24"/>
          <w:szCs w:val="24"/>
        </w:rPr>
        <w:t>Особенности работы с семьями воспитанн</w:t>
      </w:r>
      <w:r w:rsidR="00546669">
        <w:rPr>
          <w:rFonts w:ascii="Times New Roman" w:hAnsi="Times New Roman" w:cs="Times New Roman"/>
          <w:sz w:val="24"/>
          <w:szCs w:val="24"/>
        </w:rPr>
        <w:t>иков (раскрыть более подробно: ц</w:t>
      </w:r>
      <w:r w:rsidRPr="00546669">
        <w:rPr>
          <w:rFonts w:ascii="Times New Roman" w:hAnsi="Times New Roman" w:cs="Times New Roman"/>
          <w:sz w:val="24"/>
          <w:szCs w:val="24"/>
        </w:rPr>
        <w:t>ель и задачи работы; направления работы; переч</w:t>
      </w:r>
      <w:r w:rsidR="00546669">
        <w:rPr>
          <w:rFonts w:ascii="Times New Roman" w:hAnsi="Times New Roman" w:cs="Times New Roman"/>
          <w:sz w:val="24"/>
          <w:szCs w:val="24"/>
        </w:rPr>
        <w:t>ислить планируемые мероприятия); т</w:t>
      </w:r>
      <w:r w:rsidRPr="00546669">
        <w:rPr>
          <w:rFonts w:ascii="Times New Roman" w:hAnsi="Times New Roman" w:cs="Times New Roman"/>
          <w:sz w:val="24"/>
          <w:szCs w:val="24"/>
        </w:rPr>
        <w:t xml:space="preserve">радиции и </w:t>
      </w:r>
      <w:r w:rsidR="00546669">
        <w:rPr>
          <w:rFonts w:ascii="Times New Roman" w:hAnsi="Times New Roman" w:cs="Times New Roman"/>
          <w:sz w:val="24"/>
          <w:szCs w:val="24"/>
        </w:rPr>
        <w:t>особенности ВАШЕЙ группы.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Часть, формируемая участниками образовательных отношений (перечислить используемые парциальные программы, сделать ссылку на ООП</w:t>
      </w:r>
      <w:r w:rsidR="00546669">
        <w:rPr>
          <w:rFonts w:ascii="Times New Roman" w:hAnsi="Times New Roman" w:cs="Times New Roman"/>
          <w:sz w:val="24"/>
          <w:szCs w:val="24"/>
        </w:rPr>
        <w:t xml:space="preserve"> ДОУ</w:t>
      </w:r>
      <w:r w:rsidRPr="00A95513">
        <w:rPr>
          <w:rFonts w:ascii="Times New Roman" w:hAnsi="Times New Roman" w:cs="Times New Roman"/>
          <w:sz w:val="24"/>
          <w:szCs w:val="24"/>
        </w:rPr>
        <w:t>, где они раскрыты подробно) + включить</w:t>
      </w:r>
      <w:r w:rsidR="00546669">
        <w:rPr>
          <w:rFonts w:ascii="Times New Roman" w:hAnsi="Times New Roman" w:cs="Times New Roman"/>
          <w:sz w:val="24"/>
          <w:szCs w:val="24"/>
        </w:rPr>
        <w:t xml:space="preserve"> проектную деятельность группы.</w:t>
      </w:r>
    </w:p>
    <w:p w:rsidR="00A95513" w:rsidRPr="00A95513" w:rsidRDefault="00A95513" w:rsidP="00A95513">
      <w:pPr>
        <w:pStyle w:val="a7"/>
        <w:numPr>
          <w:ilvl w:val="0"/>
          <w:numId w:val="8"/>
        </w:numPr>
        <w:spacing w:after="16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95513">
        <w:rPr>
          <w:rFonts w:ascii="Times New Roman" w:hAnsi="Times New Roman" w:cs="Times New Roman"/>
          <w:sz w:val="24"/>
          <w:szCs w:val="24"/>
        </w:rPr>
        <w:t>Перечислить необходимые методические материалы для реализации рабочей программы.</w:t>
      </w:r>
    </w:p>
    <w:p w:rsidR="00A95513" w:rsidRPr="00A95513" w:rsidRDefault="00A95513" w:rsidP="00A95513">
      <w:pPr>
        <w:pStyle w:val="a7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90CD5" w:rsidRPr="00A95513" w:rsidRDefault="00D90CD5">
      <w:pPr>
        <w:rPr>
          <w:rFonts w:ascii="Times New Roman" w:hAnsi="Times New Roman" w:cs="Times New Roman"/>
          <w:sz w:val="24"/>
          <w:szCs w:val="24"/>
        </w:rPr>
      </w:pPr>
    </w:p>
    <w:sectPr w:rsidR="00D90CD5" w:rsidRPr="00A95513" w:rsidSect="004E658B">
      <w:footerReference w:type="default" r:id="rId11"/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D0B75" w:rsidRDefault="002D0B75" w:rsidP="00C108FF">
      <w:pPr>
        <w:spacing w:after="0" w:line="240" w:lineRule="auto"/>
      </w:pPr>
      <w:r>
        <w:separator/>
      </w:r>
    </w:p>
  </w:endnote>
  <w:endnote w:type="continuationSeparator" w:id="0">
    <w:p w:rsidR="002D0B75" w:rsidRDefault="002D0B75" w:rsidP="00C108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8726073"/>
      <w:docPartObj>
        <w:docPartGallery w:val="Page Numbers (Bottom of Page)"/>
        <w:docPartUnique/>
      </w:docPartObj>
    </w:sdtPr>
    <w:sdtContent>
      <w:p w:rsidR="004E658B" w:rsidRDefault="004E658B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767C">
          <w:rPr>
            <w:noProof/>
          </w:rPr>
          <w:t>18</w:t>
        </w:r>
        <w:r>
          <w:fldChar w:fldCharType="end"/>
        </w:r>
      </w:p>
    </w:sdtContent>
  </w:sdt>
  <w:p w:rsidR="004E658B" w:rsidRDefault="004E658B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D0B75" w:rsidRDefault="002D0B75" w:rsidP="00C108FF">
      <w:pPr>
        <w:spacing w:after="0" w:line="240" w:lineRule="auto"/>
      </w:pPr>
      <w:r>
        <w:separator/>
      </w:r>
    </w:p>
  </w:footnote>
  <w:footnote w:type="continuationSeparator" w:id="0">
    <w:p w:rsidR="002D0B75" w:rsidRDefault="002D0B75" w:rsidP="00C108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617EB"/>
    <w:multiLevelType w:val="hybridMultilevel"/>
    <w:tmpl w:val="A73E756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5D5CB6"/>
    <w:multiLevelType w:val="hybridMultilevel"/>
    <w:tmpl w:val="FAECBE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D11479A"/>
    <w:multiLevelType w:val="hybridMultilevel"/>
    <w:tmpl w:val="78A0F1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196585"/>
    <w:multiLevelType w:val="multilevel"/>
    <w:tmpl w:val="DD0EEF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1AA35C4"/>
    <w:multiLevelType w:val="multilevel"/>
    <w:tmpl w:val="9EE8D6AE"/>
    <w:lvl w:ilvl="0">
      <w:start w:val="8"/>
      <w:numFmt w:val="decimalZero"/>
      <w:lvlText w:val="%1"/>
      <w:lvlJc w:val="left"/>
      <w:pPr>
        <w:ind w:left="1155" w:hanging="1155"/>
      </w:pPr>
      <w:rPr>
        <w:rFonts w:hint="default"/>
        <w:b/>
      </w:rPr>
    </w:lvl>
    <w:lvl w:ilvl="1">
      <w:start w:val="30"/>
      <w:numFmt w:val="decimalZero"/>
      <w:lvlText w:val="%1.%2"/>
      <w:lvlJc w:val="left"/>
      <w:pPr>
        <w:ind w:left="1155" w:hanging="1155"/>
      </w:pPr>
      <w:rPr>
        <w:rFonts w:hint="default"/>
        <w:b/>
      </w:rPr>
    </w:lvl>
    <w:lvl w:ilvl="2">
      <w:start w:val="8"/>
      <w:numFmt w:val="decimalZero"/>
      <w:lvlText w:val="%1.%2-%3"/>
      <w:lvlJc w:val="left"/>
      <w:pPr>
        <w:ind w:left="1155" w:hanging="1155"/>
      </w:pPr>
      <w:rPr>
        <w:rFonts w:hint="default"/>
        <w:b/>
      </w:rPr>
    </w:lvl>
    <w:lvl w:ilvl="3">
      <w:start w:val="50"/>
      <w:numFmt w:val="decimal"/>
      <w:lvlText w:val="%1.%2-%3.%4"/>
      <w:lvlJc w:val="left"/>
      <w:pPr>
        <w:ind w:left="1155" w:hanging="1155"/>
      </w:pPr>
      <w:rPr>
        <w:rFonts w:hint="default"/>
        <w:b/>
      </w:rPr>
    </w:lvl>
    <w:lvl w:ilvl="4">
      <w:start w:val="1"/>
      <w:numFmt w:val="decimal"/>
      <w:lvlText w:val="%1.%2-%3.%4.%5"/>
      <w:lvlJc w:val="left"/>
      <w:pPr>
        <w:ind w:left="1155" w:hanging="1155"/>
      </w:pPr>
      <w:rPr>
        <w:rFonts w:hint="default"/>
        <w:b/>
      </w:rPr>
    </w:lvl>
    <w:lvl w:ilvl="5">
      <w:start w:val="1"/>
      <w:numFmt w:val="decimal"/>
      <w:lvlText w:val="%1.%2-%3.%4.%5.%6"/>
      <w:lvlJc w:val="left"/>
      <w:pPr>
        <w:ind w:left="1155" w:hanging="1155"/>
      </w:pPr>
      <w:rPr>
        <w:rFonts w:hint="default"/>
        <w:b/>
      </w:rPr>
    </w:lvl>
    <w:lvl w:ilvl="6">
      <w:start w:val="1"/>
      <w:numFmt w:val="decimal"/>
      <w:lvlText w:val="%1.%2-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-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-%3.%4.%5.%6.%7.%8.%9"/>
      <w:lvlJc w:val="left"/>
      <w:pPr>
        <w:ind w:left="1800" w:hanging="1800"/>
      </w:pPr>
      <w:rPr>
        <w:rFonts w:hint="default"/>
        <w:b/>
      </w:rPr>
    </w:lvl>
  </w:abstractNum>
  <w:abstractNum w:abstractNumId="5">
    <w:nsid w:val="2F3B1EF0"/>
    <w:multiLevelType w:val="hybridMultilevel"/>
    <w:tmpl w:val="371EDB3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0C6578D"/>
    <w:multiLevelType w:val="hybridMultilevel"/>
    <w:tmpl w:val="8C203C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11F3EF9"/>
    <w:multiLevelType w:val="multilevel"/>
    <w:tmpl w:val="4F54CA3E"/>
    <w:lvl w:ilvl="0">
      <w:start w:val="8"/>
      <w:numFmt w:val="decimalZero"/>
      <w:lvlText w:val="%1"/>
      <w:lvlJc w:val="left"/>
      <w:pPr>
        <w:ind w:left="1155" w:hanging="1155"/>
      </w:pPr>
      <w:rPr>
        <w:rFonts w:hint="default"/>
        <w:b/>
      </w:rPr>
    </w:lvl>
    <w:lvl w:ilvl="1">
      <w:start w:val="30"/>
      <w:numFmt w:val="decimalZero"/>
      <w:lvlText w:val="%1.%2"/>
      <w:lvlJc w:val="left"/>
      <w:pPr>
        <w:ind w:left="1155" w:hanging="1155"/>
      </w:pPr>
      <w:rPr>
        <w:rFonts w:hint="default"/>
        <w:b/>
      </w:rPr>
    </w:lvl>
    <w:lvl w:ilvl="2">
      <w:start w:val="8"/>
      <w:numFmt w:val="decimalZero"/>
      <w:lvlText w:val="%1.%2-%3"/>
      <w:lvlJc w:val="left"/>
      <w:pPr>
        <w:ind w:left="1155" w:hanging="1155"/>
      </w:pPr>
      <w:rPr>
        <w:rFonts w:hint="default"/>
        <w:b/>
      </w:rPr>
    </w:lvl>
    <w:lvl w:ilvl="3">
      <w:start w:val="50"/>
      <w:numFmt w:val="decimal"/>
      <w:lvlText w:val="%1.%2-%3.%4"/>
      <w:lvlJc w:val="left"/>
      <w:pPr>
        <w:ind w:left="1155" w:hanging="1155"/>
      </w:pPr>
      <w:rPr>
        <w:rFonts w:hint="default"/>
        <w:b/>
      </w:rPr>
    </w:lvl>
    <w:lvl w:ilvl="4">
      <w:start w:val="1"/>
      <w:numFmt w:val="decimal"/>
      <w:lvlText w:val="%1.%2-%3.%4.%5"/>
      <w:lvlJc w:val="left"/>
      <w:pPr>
        <w:ind w:left="1155" w:hanging="1155"/>
      </w:pPr>
      <w:rPr>
        <w:rFonts w:hint="default"/>
        <w:b/>
      </w:rPr>
    </w:lvl>
    <w:lvl w:ilvl="5">
      <w:start w:val="1"/>
      <w:numFmt w:val="decimal"/>
      <w:lvlText w:val="%1.%2-%3.%4.%5.%6"/>
      <w:lvlJc w:val="left"/>
      <w:pPr>
        <w:ind w:left="1155" w:hanging="1155"/>
      </w:pPr>
      <w:rPr>
        <w:rFonts w:hint="default"/>
        <w:b/>
      </w:rPr>
    </w:lvl>
    <w:lvl w:ilvl="6">
      <w:start w:val="1"/>
      <w:numFmt w:val="decimal"/>
      <w:lvlText w:val="%1.%2-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-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-%3.%4.%5.%6.%7.%8.%9"/>
      <w:lvlJc w:val="left"/>
      <w:pPr>
        <w:ind w:left="1800" w:hanging="1800"/>
      </w:pPr>
      <w:rPr>
        <w:rFonts w:hint="default"/>
        <w:b/>
      </w:rPr>
    </w:lvl>
  </w:abstractNum>
  <w:abstractNum w:abstractNumId="8">
    <w:nsid w:val="493257C4"/>
    <w:multiLevelType w:val="hybridMultilevel"/>
    <w:tmpl w:val="7012BBD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2521147"/>
    <w:multiLevelType w:val="hybridMultilevel"/>
    <w:tmpl w:val="164491B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>
    <w:nsid w:val="789E1392"/>
    <w:multiLevelType w:val="hybridMultilevel"/>
    <w:tmpl w:val="1E34F2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5965D4"/>
    <w:multiLevelType w:val="hybridMultilevel"/>
    <w:tmpl w:val="5554D08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3"/>
  </w:num>
  <w:num w:numId="5">
    <w:abstractNumId w:val="0"/>
  </w:num>
  <w:num w:numId="6">
    <w:abstractNumId w:val="7"/>
  </w:num>
  <w:num w:numId="7">
    <w:abstractNumId w:val="4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6"/>
  </w:num>
  <w:num w:numId="11">
    <w:abstractNumId w:val="9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74FD2"/>
    <w:rsid w:val="00017BB9"/>
    <w:rsid w:val="00043E1E"/>
    <w:rsid w:val="0006537B"/>
    <w:rsid w:val="000B5B05"/>
    <w:rsid w:val="000D6499"/>
    <w:rsid w:val="0014186B"/>
    <w:rsid w:val="00181D9F"/>
    <w:rsid w:val="001A3A48"/>
    <w:rsid w:val="001D4ABC"/>
    <w:rsid w:val="0020564D"/>
    <w:rsid w:val="00241310"/>
    <w:rsid w:val="0026227A"/>
    <w:rsid w:val="002D0B75"/>
    <w:rsid w:val="003E0BD1"/>
    <w:rsid w:val="00411C3D"/>
    <w:rsid w:val="0046177E"/>
    <w:rsid w:val="004E658B"/>
    <w:rsid w:val="00546669"/>
    <w:rsid w:val="00573CCB"/>
    <w:rsid w:val="006C05E8"/>
    <w:rsid w:val="006C78F9"/>
    <w:rsid w:val="007058BB"/>
    <w:rsid w:val="00732A98"/>
    <w:rsid w:val="00786437"/>
    <w:rsid w:val="007A76E6"/>
    <w:rsid w:val="00805ADD"/>
    <w:rsid w:val="00812DB9"/>
    <w:rsid w:val="0083782B"/>
    <w:rsid w:val="00856A7B"/>
    <w:rsid w:val="008D707C"/>
    <w:rsid w:val="008F0AD9"/>
    <w:rsid w:val="0092628E"/>
    <w:rsid w:val="00932198"/>
    <w:rsid w:val="00A139FE"/>
    <w:rsid w:val="00A95513"/>
    <w:rsid w:val="00A9722E"/>
    <w:rsid w:val="00AA3BF7"/>
    <w:rsid w:val="00AF3BA6"/>
    <w:rsid w:val="00B11B87"/>
    <w:rsid w:val="00B379E6"/>
    <w:rsid w:val="00B40223"/>
    <w:rsid w:val="00B54CA7"/>
    <w:rsid w:val="00B67E0C"/>
    <w:rsid w:val="00BA3C38"/>
    <w:rsid w:val="00C108FF"/>
    <w:rsid w:val="00D90CD5"/>
    <w:rsid w:val="00DC74CA"/>
    <w:rsid w:val="00E74FD2"/>
    <w:rsid w:val="00F25E09"/>
    <w:rsid w:val="00F60133"/>
    <w:rsid w:val="00F6767C"/>
    <w:rsid w:val="00F731F0"/>
    <w:rsid w:val="00FC02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5E8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D90CD5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90CD5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D90CD5"/>
    <w:rPr>
      <w:color w:val="0000FF"/>
      <w:u w:val="single"/>
    </w:rPr>
  </w:style>
  <w:style w:type="paragraph" w:styleId="a4">
    <w:name w:val="Normal (Web)"/>
    <w:basedOn w:val="a"/>
    <w:link w:val="a5"/>
    <w:uiPriority w:val="99"/>
    <w:unhideWhenUsed/>
    <w:rsid w:val="00D90CD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e-highlighted">
    <w:name w:val="e-highlighted"/>
    <w:basedOn w:val="a0"/>
    <w:rsid w:val="00D90CD5"/>
  </w:style>
  <w:style w:type="table" w:styleId="a6">
    <w:name w:val="Table Grid"/>
    <w:basedOn w:val="a1"/>
    <w:uiPriority w:val="59"/>
    <w:rsid w:val="00D90C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-red">
    <w:name w:val="e-red"/>
    <w:basedOn w:val="a0"/>
    <w:rsid w:val="00D90CD5"/>
  </w:style>
  <w:style w:type="paragraph" w:styleId="a7">
    <w:name w:val="List Paragraph"/>
    <w:basedOn w:val="a"/>
    <w:uiPriority w:val="34"/>
    <w:qFormat/>
    <w:rsid w:val="00D90CD5"/>
    <w:pPr>
      <w:ind w:left="720"/>
      <w:contextualSpacing/>
    </w:pPr>
    <w:rPr>
      <w:rFonts w:eastAsiaTheme="minorHAnsi"/>
      <w:lang w:eastAsia="en-US"/>
    </w:rPr>
  </w:style>
  <w:style w:type="character" w:styleId="a8">
    <w:name w:val="Strong"/>
    <w:basedOn w:val="a0"/>
    <w:uiPriority w:val="22"/>
    <w:qFormat/>
    <w:rsid w:val="00D90CD5"/>
    <w:rPr>
      <w:b/>
      <w:bCs/>
    </w:rPr>
  </w:style>
  <w:style w:type="character" w:styleId="a9">
    <w:name w:val="Emphasis"/>
    <w:basedOn w:val="a0"/>
    <w:uiPriority w:val="20"/>
    <w:qFormat/>
    <w:rsid w:val="00D90CD5"/>
    <w:rPr>
      <w:i/>
      <w:iCs/>
    </w:rPr>
  </w:style>
  <w:style w:type="character" w:customStyle="1" w:styleId="apple-converted-space">
    <w:name w:val="apple-converted-space"/>
    <w:basedOn w:val="a0"/>
    <w:rsid w:val="00D90CD5"/>
  </w:style>
  <w:style w:type="character" w:customStyle="1" w:styleId="FontStyle19">
    <w:name w:val="Font Style19"/>
    <w:uiPriority w:val="99"/>
    <w:rsid w:val="00D90CD5"/>
    <w:rPr>
      <w:rFonts w:ascii="Times New Roman" w:hAnsi="Times New Roman"/>
      <w:color w:val="000000"/>
      <w:sz w:val="18"/>
    </w:rPr>
  </w:style>
  <w:style w:type="paragraph" w:customStyle="1" w:styleId="Style4">
    <w:name w:val="Style4"/>
    <w:basedOn w:val="a"/>
    <w:uiPriority w:val="99"/>
    <w:rsid w:val="00D90CD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ahoma" w:eastAsia="Times New Roman" w:hAnsi="Tahoma" w:cs="Tahoma"/>
      <w:sz w:val="24"/>
      <w:szCs w:val="24"/>
    </w:rPr>
  </w:style>
  <w:style w:type="character" w:customStyle="1" w:styleId="a5">
    <w:name w:val="Обычный (веб) Знак"/>
    <w:link w:val="a4"/>
    <w:uiPriority w:val="99"/>
    <w:locked/>
    <w:rsid w:val="00D90CD5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a">
    <w:name w:val="FollowedHyperlink"/>
    <w:basedOn w:val="a0"/>
    <w:uiPriority w:val="99"/>
    <w:semiHidden/>
    <w:unhideWhenUsed/>
    <w:rsid w:val="003E0BD1"/>
    <w:rPr>
      <w:color w:val="800080" w:themeColor="followedHyperlink"/>
      <w:u w:val="single"/>
    </w:rPr>
  </w:style>
  <w:style w:type="paragraph" w:styleId="ab">
    <w:name w:val="header"/>
    <w:basedOn w:val="a"/>
    <w:link w:val="ac"/>
    <w:uiPriority w:val="99"/>
    <w:unhideWhenUsed/>
    <w:rsid w:val="00C108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C108FF"/>
    <w:rPr>
      <w:rFonts w:eastAsiaTheme="minorEastAsia"/>
      <w:lang w:eastAsia="ru-RU"/>
    </w:rPr>
  </w:style>
  <w:style w:type="paragraph" w:styleId="ad">
    <w:name w:val="footer"/>
    <w:basedOn w:val="a"/>
    <w:link w:val="ae"/>
    <w:uiPriority w:val="99"/>
    <w:unhideWhenUsed/>
    <w:rsid w:val="00C108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C108FF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0CD5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D90CD5"/>
    <w:pPr>
      <w:spacing w:before="100" w:beforeAutospacing="1" w:after="100" w:afterAutospacing="1" w:line="240" w:lineRule="auto"/>
      <w:outlineLvl w:val="0"/>
    </w:pPr>
    <w:rPr>
      <w:rFonts w:ascii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90CD5"/>
    <w:rPr>
      <w:rFonts w:ascii="Times New Roman" w:eastAsiaTheme="minorEastAsia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D90CD5"/>
    <w:rPr>
      <w:color w:val="0000FF"/>
      <w:u w:val="single"/>
    </w:rPr>
  </w:style>
  <w:style w:type="paragraph" w:styleId="a4">
    <w:name w:val="Normal (Web)"/>
    <w:basedOn w:val="a"/>
    <w:link w:val="a5"/>
    <w:uiPriority w:val="99"/>
    <w:unhideWhenUsed/>
    <w:rsid w:val="00D90CD5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e-highlighted">
    <w:name w:val="e-highlighted"/>
    <w:basedOn w:val="a0"/>
    <w:rsid w:val="00D90CD5"/>
  </w:style>
  <w:style w:type="table" w:styleId="a6">
    <w:name w:val="Table Grid"/>
    <w:basedOn w:val="a1"/>
    <w:uiPriority w:val="59"/>
    <w:rsid w:val="00D90C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-red">
    <w:name w:val="e-red"/>
    <w:basedOn w:val="a0"/>
    <w:rsid w:val="00D90CD5"/>
  </w:style>
  <w:style w:type="paragraph" w:styleId="a7">
    <w:name w:val="List Paragraph"/>
    <w:basedOn w:val="a"/>
    <w:uiPriority w:val="34"/>
    <w:qFormat/>
    <w:rsid w:val="00D90CD5"/>
    <w:pPr>
      <w:ind w:left="720"/>
      <w:contextualSpacing/>
    </w:pPr>
    <w:rPr>
      <w:rFonts w:eastAsiaTheme="minorHAnsi"/>
      <w:lang w:eastAsia="en-US"/>
    </w:rPr>
  </w:style>
  <w:style w:type="character" w:styleId="a8">
    <w:name w:val="Strong"/>
    <w:basedOn w:val="a0"/>
    <w:uiPriority w:val="22"/>
    <w:qFormat/>
    <w:rsid w:val="00D90CD5"/>
    <w:rPr>
      <w:b/>
      <w:bCs/>
    </w:rPr>
  </w:style>
  <w:style w:type="character" w:styleId="a9">
    <w:name w:val="Emphasis"/>
    <w:basedOn w:val="a0"/>
    <w:uiPriority w:val="20"/>
    <w:qFormat/>
    <w:rsid w:val="00D90CD5"/>
    <w:rPr>
      <w:i/>
      <w:iCs/>
    </w:rPr>
  </w:style>
  <w:style w:type="character" w:customStyle="1" w:styleId="apple-converted-space">
    <w:name w:val="apple-converted-space"/>
    <w:basedOn w:val="a0"/>
    <w:rsid w:val="00D90CD5"/>
  </w:style>
  <w:style w:type="character" w:customStyle="1" w:styleId="FontStyle19">
    <w:name w:val="Font Style19"/>
    <w:uiPriority w:val="99"/>
    <w:rsid w:val="00D90CD5"/>
    <w:rPr>
      <w:rFonts w:ascii="Times New Roman" w:hAnsi="Times New Roman"/>
      <w:color w:val="000000"/>
      <w:sz w:val="18"/>
    </w:rPr>
  </w:style>
  <w:style w:type="paragraph" w:customStyle="1" w:styleId="Style4">
    <w:name w:val="Style4"/>
    <w:basedOn w:val="a"/>
    <w:uiPriority w:val="99"/>
    <w:rsid w:val="00D90CD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ahoma" w:eastAsia="Times New Roman" w:hAnsi="Tahoma" w:cs="Tahoma"/>
      <w:sz w:val="24"/>
      <w:szCs w:val="24"/>
    </w:rPr>
  </w:style>
  <w:style w:type="character" w:customStyle="1" w:styleId="a5">
    <w:name w:val="Обычный (веб) Знак"/>
    <w:link w:val="a4"/>
    <w:uiPriority w:val="99"/>
    <w:locked/>
    <w:rsid w:val="00D90CD5"/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958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/" TargetMode="Externa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package" Target="embeddings/Microsoft_PowerPoint_Slide1.sldx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336</TotalTime>
  <Pages>1</Pages>
  <Words>6620</Words>
  <Characters>37737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dcterms:created xsi:type="dcterms:W3CDTF">2016-06-10T06:50:00Z</dcterms:created>
  <dcterms:modified xsi:type="dcterms:W3CDTF">2016-07-01T05:22:00Z</dcterms:modified>
</cp:coreProperties>
</file>